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E78E4" w14:textId="6AC0B278" w:rsidR="006E2714" w:rsidRDefault="006E2714" w:rsidP="006E2714">
      <w:pPr>
        <w:pStyle w:val="Akapitzlist"/>
        <w:spacing w:after="0" w:line="240" w:lineRule="auto"/>
        <w:ind w:left="0"/>
        <w:jc w:val="center"/>
        <w:rPr>
          <w:rFonts w:asciiTheme="minorHAnsi" w:hAnsiTheme="minorHAnsi" w:cstheme="minorHAnsi"/>
          <w:b/>
          <w:bCs/>
          <w:sz w:val="24"/>
          <w:szCs w:val="24"/>
        </w:rPr>
      </w:pPr>
      <w:bookmarkStart w:id="0" w:name="_Hlk110337009"/>
      <w:bookmarkStart w:id="1" w:name="_Hlk176176806"/>
      <w:r>
        <w:rPr>
          <w:rFonts w:asciiTheme="minorHAnsi" w:hAnsiTheme="minorHAnsi" w:cstheme="minorHAnsi"/>
          <w:b/>
          <w:bCs/>
          <w:sz w:val="24"/>
          <w:szCs w:val="24"/>
        </w:rPr>
        <w:t>ZAPYTANIE OFERTOWE</w:t>
      </w:r>
    </w:p>
    <w:p w14:paraId="3D37E88C" w14:textId="4450E5D8" w:rsidR="00AD60D4" w:rsidRPr="006E2714" w:rsidRDefault="00CD0A51">
      <w:pPr>
        <w:pStyle w:val="Akapitzlist"/>
        <w:spacing w:after="0" w:line="240" w:lineRule="auto"/>
        <w:ind w:left="0"/>
        <w:jc w:val="center"/>
        <w:rPr>
          <w:rFonts w:asciiTheme="minorHAnsi" w:hAnsiTheme="minorHAnsi" w:cstheme="minorHAnsi"/>
          <w:b/>
          <w:bCs/>
          <w:sz w:val="24"/>
          <w:szCs w:val="24"/>
        </w:rPr>
      </w:pPr>
      <w:r w:rsidRPr="006E2714">
        <w:rPr>
          <w:rFonts w:asciiTheme="minorHAnsi" w:hAnsiTheme="minorHAnsi" w:cstheme="minorHAnsi"/>
          <w:b/>
          <w:bCs/>
          <w:sz w:val="24"/>
          <w:szCs w:val="24"/>
        </w:rPr>
        <w:t xml:space="preserve">NR </w:t>
      </w:r>
      <w:bookmarkStart w:id="2" w:name="_Hlk110337018"/>
      <w:bookmarkStart w:id="3" w:name="_Hlk176176505"/>
      <w:bookmarkStart w:id="4" w:name="_Hlk176345772"/>
      <w:bookmarkStart w:id="5" w:name="_Hlk176176580"/>
      <w:r w:rsidR="00C01F51" w:rsidRPr="006E2714">
        <w:rPr>
          <w:rFonts w:asciiTheme="minorHAnsi" w:hAnsiTheme="minorHAnsi" w:cstheme="minorHAnsi"/>
          <w:b/>
          <w:bCs/>
          <w:sz w:val="24"/>
          <w:szCs w:val="24"/>
        </w:rPr>
        <w:t>1</w:t>
      </w:r>
      <w:r w:rsidRPr="006E2714">
        <w:rPr>
          <w:rFonts w:asciiTheme="minorHAnsi" w:hAnsiTheme="minorHAnsi" w:cstheme="minorHAnsi"/>
          <w:b/>
          <w:bCs/>
          <w:sz w:val="24"/>
          <w:szCs w:val="24"/>
        </w:rPr>
        <w:t>/202</w:t>
      </w:r>
      <w:r w:rsidR="00A33BED" w:rsidRPr="006E2714">
        <w:rPr>
          <w:rFonts w:asciiTheme="minorHAnsi" w:hAnsiTheme="minorHAnsi" w:cstheme="minorHAnsi"/>
          <w:b/>
          <w:bCs/>
          <w:sz w:val="24"/>
          <w:szCs w:val="24"/>
        </w:rPr>
        <w:t>6</w:t>
      </w:r>
      <w:r w:rsidRPr="006E2714">
        <w:rPr>
          <w:rFonts w:asciiTheme="minorHAnsi" w:hAnsiTheme="minorHAnsi" w:cstheme="minorHAnsi"/>
          <w:b/>
          <w:bCs/>
          <w:sz w:val="24"/>
          <w:szCs w:val="24"/>
        </w:rPr>
        <w:t>/</w:t>
      </w:r>
      <w:bookmarkStart w:id="6" w:name="_Hlk176345510"/>
      <w:bookmarkEnd w:id="2"/>
      <w:r w:rsidR="002A23DD" w:rsidRPr="006E2714">
        <w:rPr>
          <w:rFonts w:asciiTheme="minorHAnsi" w:hAnsiTheme="minorHAnsi" w:cstheme="minorHAnsi"/>
          <w:b/>
          <w:bCs/>
          <w:sz w:val="24"/>
          <w:szCs w:val="24"/>
        </w:rPr>
        <w:t>FE</w:t>
      </w:r>
      <w:bookmarkEnd w:id="3"/>
      <w:r w:rsidR="00C00266" w:rsidRPr="006E2714">
        <w:rPr>
          <w:rFonts w:asciiTheme="minorHAnsi" w:hAnsiTheme="minorHAnsi" w:cstheme="minorHAnsi"/>
          <w:b/>
          <w:bCs/>
          <w:sz w:val="24"/>
          <w:szCs w:val="24"/>
        </w:rPr>
        <w:t>O.1.1</w:t>
      </w:r>
      <w:bookmarkEnd w:id="6"/>
      <w:bookmarkEnd w:id="4"/>
    </w:p>
    <w:bookmarkEnd w:id="0"/>
    <w:bookmarkEnd w:id="5"/>
    <w:bookmarkEnd w:id="1"/>
    <w:p w14:paraId="24E1119C" w14:textId="44E5C7F1" w:rsidR="00AD60D4" w:rsidRPr="006E2714" w:rsidRDefault="00CD0A51">
      <w:pPr>
        <w:pStyle w:val="Akapitzlist"/>
        <w:spacing w:after="0" w:line="240" w:lineRule="auto"/>
        <w:ind w:left="0"/>
        <w:jc w:val="center"/>
        <w:rPr>
          <w:rFonts w:asciiTheme="minorHAnsi" w:hAnsiTheme="minorHAnsi" w:cstheme="minorHAnsi"/>
          <w:b/>
          <w:bCs/>
          <w:sz w:val="24"/>
          <w:szCs w:val="24"/>
        </w:rPr>
      </w:pPr>
      <w:r w:rsidRPr="006E2714">
        <w:rPr>
          <w:rFonts w:asciiTheme="minorHAnsi" w:hAnsiTheme="minorHAnsi" w:cstheme="minorHAnsi"/>
          <w:b/>
          <w:bCs/>
          <w:sz w:val="24"/>
          <w:szCs w:val="24"/>
        </w:rPr>
        <w:t xml:space="preserve">z dnia </w:t>
      </w:r>
      <w:r w:rsidR="006E2714" w:rsidRPr="006E2714">
        <w:rPr>
          <w:rFonts w:asciiTheme="minorHAnsi" w:hAnsiTheme="minorHAnsi" w:cstheme="minorHAnsi"/>
          <w:b/>
          <w:bCs/>
          <w:sz w:val="24"/>
          <w:szCs w:val="24"/>
        </w:rPr>
        <w:t>2</w:t>
      </w:r>
      <w:r w:rsidR="007E673E">
        <w:rPr>
          <w:rFonts w:asciiTheme="minorHAnsi" w:hAnsiTheme="minorHAnsi" w:cstheme="minorHAnsi"/>
          <w:b/>
          <w:bCs/>
          <w:sz w:val="24"/>
          <w:szCs w:val="24"/>
        </w:rPr>
        <w:t>5</w:t>
      </w:r>
      <w:r w:rsidR="007274BE" w:rsidRPr="006E2714">
        <w:rPr>
          <w:rFonts w:asciiTheme="minorHAnsi" w:hAnsiTheme="minorHAnsi" w:cstheme="minorHAnsi"/>
          <w:b/>
          <w:bCs/>
          <w:sz w:val="24"/>
          <w:szCs w:val="24"/>
        </w:rPr>
        <w:t>.</w:t>
      </w:r>
      <w:r w:rsidR="00C01F51" w:rsidRPr="006E2714">
        <w:rPr>
          <w:rFonts w:asciiTheme="minorHAnsi" w:hAnsiTheme="minorHAnsi" w:cstheme="minorHAnsi"/>
          <w:b/>
          <w:bCs/>
          <w:sz w:val="24"/>
          <w:szCs w:val="24"/>
        </w:rPr>
        <w:t>0</w:t>
      </w:r>
      <w:r w:rsidR="0001208B" w:rsidRPr="006E2714">
        <w:rPr>
          <w:rFonts w:asciiTheme="minorHAnsi" w:hAnsiTheme="minorHAnsi" w:cstheme="minorHAnsi"/>
          <w:b/>
          <w:bCs/>
          <w:sz w:val="24"/>
          <w:szCs w:val="24"/>
        </w:rPr>
        <w:t>3</w:t>
      </w:r>
      <w:r w:rsidR="0089453A" w:rsidRPr="006E2714">
        <w:rPr>
          <w:rFonts w:asciiTheme="minorHAnsi" w:hAnsiTheme="minorHAnsi" w:cstheme="minorHAnsi"/>
          <w:b/>
          <w:bCs/>
          <w:sz w:val="24"/>
          <w:szCs w:val="24"/>
        </w:rPr>
        <w:t>.20</w:t>
      </w:r>
      <w:r w:rsidR="00C01F51" w:rsidRPr="006E2714">
        <w:rPr>
          <w:rFonts w:asciiTheme="minorHAnsi" w:hAnsiTheme="minorHAnsi" w:cstheme="minorHAnsi"/>
          <w:b/>
          <w:bCs/>
          <w:sz w:val="24"/>
          <w:szCs w:val="24"/>
        </w:rPr>
        <w:t>2</w:t>
      </w:r>
      <w:r w:rsidR="00A33BED" w:rsidRPr="006E2714">
        <w:rPr>
          <w:rFonts w:asciiTheme="minorHAnsi" w:hAnsiTheme="minorHAnsi" w:cstheme="minorHAnsi"/>
          <w:b/>
          <w:bCs/>
          <w:sz w:val="24"/>
          <w:szCs w:val="24"/>
        </w:rPr>
        <w:t>6</w:t>
      </w:r>
      <w:r w:rsidR="0089453A" w:rsidRPr="006E2714">
        <w:rPr>
          <w:rFonts w:asciiTheme="minorHAnsi" w:hAnsiTheme="minorHAnsi" w:cstheme="minorHAnsi"/>
          <w:b/>
          <w:bCs/>
          <w:sz w:val="24"/>
          <w:szCs w:val="24"/>
        </w:rPr>
        <w:t xml:space="preserve"> r.</w:t>
      </w:r>
    </w:p>
    <w:p w14:paraId="696D63D6" w14:textId="77777777" w:rsidR="00AD60D4" w:rsidRPr="00155669" w:rsidRDefault="00AD60D4">
      <w:pPr>
        <w:pStyle w:val="Akapitzlist"/>
        <w:spacing w:after="0" w:line="240" w:lineRule="auto"/>
        <w:ind w:left="0"/>
        <w:jc w:val="both"/>
        <w:rPr>
          <w:rFonts w:asciiTheme="minorHAnsi" w:hAnsiTheme="minorHAnsi" w:cstheme="minorHAnsi"/>
          <w:sz w:val="24"/>
          <w:szCs w:val="24"/>
        </w:rPr>
      </w:pPr>
    </w:p>
    <w:p w14:paraId="249C049A" w14:textId="77777777" w:rsidR="00AD60D4" w:rsidRPr="00155669" w:rsidRDefault="00AD60D4">
      <w:pPr>
        <w:pStyle w:val="Akapitzlist"/>
        <w:spacing w:after="0" w:line="240" w:lineRule="auto"/>
        <w:ind w:left="0"/>
        <w:jc w:val="both"/>
        <w:rPr>
          <w:rFonts w:asciiTheme="minorHAnsi" w:hAnsiTheme="minorHAnsi" w:cstheme="minorHAnsi"/>
          <w:sz w:val="24"/>
          <w:szCs w:val="24"/>
        </w:rPr>
      </w:pPr>
    </w:p>
    <w:p w14:paraId="10694517" w14:textId="77777777" w:rsidR="00AD60D4" w:rsidRPr="00155669" w:rsidRDefault="00CD0A51" w:rsidP="00B11E7B">
      <w:pPr>
        <w:pStyle w:val="Akapitzlist"/>
        <w:numPr>
          <w:ilvl w:val="0"/>
          <w:numId w:val="39"/>
        </w:numPr>
        <w:jc w:val="both"/>
        <w:rPr>
          <w:rFonts w:asciiTheme="minorHAnsi" w:hAnsiTheme="minorHAnsi" w:cstheme="minorHAnsi"/>
          <w:sz w:val="24"/>
          <w:szCs w:val="24"/>
        </w:rPr>
      </w:pPr>
      <w:r w:rsidRPr="00155669">
        <w:rPr>
          <w:rFonts w:asciiTheme="minorHAnsi" w:hAnsiTheme="minorHAnsi" w:cstheme="minorHAnsi"/>
          <w:b/>
          <w:sz w:val="24"/>
          <w:szCs w:val="24"/>
        </w:rPr>
        <w:t>TYTUŁ ZAMÓWIENIA</w:t>
      </w:r>
    </w:p>
    <w:p w14:paraId="3DFCE827" w14:textId="0C7BC694" w:rsidR="002B02AA" w:rsidRPr="00155669" w:rsidRDefault="00C01F51">
      <w:pPr>
        <w:jc w:val="both"/>
        <w:rPr>
          <w:rFonts w:asciiTheme="minorHAnsi" w:hAnsiTheme="minorHAnsi" w:cstheme="minorHAnsi"/>
          <w:sz w:val="24"/>
          <w:szCs w:val="24"/>
        </w:rPr>
      </w:pPr>
      <w:bookmarkStart w:id="7" w:name="_Hlk175661719"/>
      <w:r w:rsidRPr="00155669">
        <w:rPr>
          <w:rFonts w:asciiTheme="minorHAnsi" w:hAnsiTheme="minorHAnsi" w:cstheme="minorHAnsi"/>
          <w:sz w:val="24"/>
          <w:szCs w:val="24"/>
        </w:rPr>
        <w:t>Zakup usług</w:t>
      </w:r>
      <w:r w:rsidR="0084276C">
        <w:rPr>
          <w:rFonts w:asciiTheme="minorHAnsi" w:hAnsiTheme="minorHAnsi" w:cstheme="minorHAnsi"/>
          <w:sz w:val="24"/>
          <w:szCs w:val="24"/>
        </w:rPr>
        <w:t xml:space="preserve"> </w:t>
      </w:r>
      <w:r w:rsidRPr="00155669">
        <w:rPr>
          <w:rFonts w:asciiTheme="minorHAnsi" w:hAnsiTheme="minorHAnsi" w:cstheme="minorHAnsi"/>
          <w:sz w:val="24"/>
          <w:szCs w:val="24"/>
        </w:rPr>
        <w:t>badawcz</w:t>
      </w:r>
      <w:r w:rsidR="0084276C">
        <w:rPr>
          <w:rFonts w:asciiTheme="minorHAnsi" w:hAnsiTheme="minorHAnsi" w:cstheme="minorHAnsi"/>
          <w:sz w:val="24"/>
          <w:szCs w:val="24"/>
        </w:rPr>
        <w:t xml:space="preserve">ych </w:t>
      </w:r>
    </w:p>
    <w:p w14:paraId="44A74EFE" w14:textId="77777777" w:rsidR="00C01F51" w:rsidRPr="00155669" w:rsidRDefault="00C01F51">
      <w:pPr>
        <w:jc w:val="both"/>
        <w:rPr>
          <w:rFonts w:asciiTheme="minorHAnsi" w:hAnsiTheme="minorHAnsi" w:cstheme="minorHAnsi"/>
          <w:sz w:val="24"/>
          <w:szCs w:val="24"/>
        </w:rPr>
      </w:pPr>
    </w:p>
    <w:bookmarkEnd w:id="7"/>
    <w:p w14:paraId="6C624C90" w14:textId="2AF6130B" w:rsidR="00AD60D4" w:rsidRPr="00155669" w:rsidRDefault="00CD0A51">
      <w:pPr>
        <w:jc w:val="both"/>
        <w:rPr>
          <w:rFonts w:asciiTheme="minorHAnsi" w:hAnsiTheme="minorHAnsi" w:cstheme="minorHAnsi"/>
          <w:b/>
          <w:bCs/>
          <w:sz w:val="24"/>
          <w:szCs w:val="24"/>
        </w:rPr>
      </w:pPr>
      <w:r w:rsidRPr="00155669">
        <w:rPr>
          <w:rFonts w:asciiTheme="minorHAnsi" w:hAnsiTheme="minorHAnsi" w:cstheme="minorHAnsi"/>
          <w:b/>
          <w:bCs/>
          <w:sz w:val="24"/>
          <w:szCs w:val="24"/>
        </w:rPr>
        <w:t>Tryb udzielenia zamówienia</w:t>
      </w:r>
    </w:p>
    <w:p w14:paraId="24C6FD63" w14:textId="7D1E3478" w:rsidR="00AE7817" w:rsidRPr="00155669" w:rsidRDefault="00AE7817">
      <w:pPr>
        <w:pStyle w:val="Akapitzlist"/>
        <w:ind w:left="0"/>
        <w:jc w:val="both"/>
        <w:rPr>
          <w:rFonts w:asciiTheme="minorHAnsi" w:eastAsia="Times New Roman" w:hAnsiTheme="minorHAnsi" w:cstheme="minorHAnsi"/>
          <w:bCs/>
          <w:sz w:val="24"/>
          <w:szCs w:val="24"/>
          <w:lang w:eastAsia="pl-PL"/>
        </w:rPr>
      </w:pPr>
      <w:r w:rsidRPr="00155669">
        <w:rPr>
          <w:rFonts w:asciiTheme="minorHAnsi" w:eastAsia="Times New Roman" w:hAnsiTheme="minorHAnsi" w:cstheme="minorHAnsi"/>
          <w:bCs/>
          <w:sz w:val="24"/>
          <w:szCs w:val="24"/>
          <w:lang w:eastAsia="pl-PL"/>
        </w:rPr>
        <w:t>Niniejsze postępowanie toczy się w trybie zapytania ofertowego zgodnie z zasadą konkurencyjności określoną w dokumencie „Wytyczne dotyczące kwalifikowalności wydatków na lata 2021-2027” i nie podlega przepisom ustawy z dnia 11 września 2019 r. Prawo zamówień publicznych.</w:t>
      </w:r>
    </w:p>
    <w:p w14:paraId="6FA1A374" w14:textId="50AE6ACA" w:rsidR="001E66E8" w:rsidRPr="00155669" w:rsidRDefault="00AE7817" w:rsidP="00C00266">
      <w:pPr>
        <w:jc w:val="both"/>
        <w:rPr>
          <w:rFonts w:asciiTheme="minorHAnsi" w:hAnsiTheme="minorHAnsi" w:cstheme="minorHAnsi"/>
          <w:bCs/>
          <w:sz w:val="24"/>
          <w:szCs w:val="24"/>
        </w:rPr>
      </w:pPr>
      <w:r w:rsidRPr="00155669">
        <w:rPr>
          <w:rFonts w:asciiTheme="minorHAnsi" w:hAnsiTheme="minorHAnsi" w:cstheme="minorHAnsi"/>
          <w:bCs/>
          <w:sz w:val="24"/>
          <w:szCs w:val="24"/>
        </w:rPr>
        <w:t xml:space="preserve">Zapytanie stanowiące przedmiot umowy o dofinansowanie nr </w:t>
      </w:r>
      <w:bookmarkStart w:id="8" w:name="_Hlk176171372"/>
      <w:r w:rsidR="00C13AFF" w:rsidRPr="00155669">
        <w:rPr>
          <w:rFonts w:asciiTheme="minorHAnsi" w:hAnsiTheme="minorHAnsi" w:cstheme="minorHAnsi"/>
          <w:bCs/>
          <w:sz w:val="24"/>
          <w:szCs w:val="24"/>
        </w:rPr>
        <w:t>FEOP.01.01-IP.01-0020/23</w:t>
      </w:r>
      <w:r w:rsidR="004F5B7A" w:rsidRPr="00155669">
        <w:rPr>
          <w:rFonts w:asciiTheme="minorHAnsi" w:hAnsiTheme="minorHAnsi" w:cstheme="minorHAnsi"/>
          <w:bCs/>
          <w:sz w:val="24"/>
          <w:szCs w:val="24"/>
        </w:rPr>
        <w:t xml:space="preserve"> </w:t>
      </w:r>
      <w:bookmarkEnd w:id="8"/>
      <w:r w:rsidRPr="00155669">
        <w:rPr>
          <w:rFonts w:asciiTheme="minorHAnsi" w:hAnsiTheme="minorHAnsi" w:cstheme="minorHAnsi"/>
          <w:bCs/>
          <w:sz w:val="24"/>
          <w:szCs w:val="24"/>
        </w:rPr>
        <w:t xml:space="preserve">tytuł projektu </w:t>
      </w:r>
      <w:r w:rsidR="004F5B7A" w:rsidRPr="00155669">
        <w:rPr>
          <w:rFonts w:asciiTheme="minorHAnsi" w:hAnsiTheme="minorHAnsi" w:cstheme="minorHAnsi"/>
          <w:bCs/>
          <w:sz w:val="24"/>
          <w:szCs w:val="24"/>
        </w:rPr>
        <w:t>„</w:t>
      </w:r>
      <w:r w:rsidR="001E66E8" w:rsidRPr="00155669">
        <w:rPr>
          <w:rFonts w:asciiTheme="minorHAnsi" w:hAnsiTheme="minorHAnsi" w:cstheme="minorHAnsi"/>
          <w:bCs/>
          <w:sz w:val="24"/>
          <w:szCs w:val="24"/>
        </w:rPr>
        <w:t xml:space="preserve">Nieorganiczna konwersja formuł budowlanej chemii organicznej w produktach przedsiębiorstwa </w:t>
      </w:r>
      <w:proofErr w:type="spellStart"/>
      <w:r w:rsidR="001E66E8" w:rsidRPr="00155669">
        <w:rPr>
          <w:rFonts w:asciiTheme="minorHAnsi" w:hAnsiTheme="minorHAnsi" w:cstheme="minorHAnsi"/>
          <w:bCs/>
          <w:sz w:val="24"/>
          <w:szCs w:val="24"/>
        </w:rPr>
        <w:t>Fiberglass</w:t>
      </w:r>
      <w:proofErr w:type="spellEnd"/>
      <w:r w:rsidR="001E66E8" w:rsidRPr="00155669">
        <w:rPr>
          <w:rFonts w:asciiTheme="minorHAnsi" w:hAnsiTheme="minorHAnsi" w:cstheme="minorHAnsi"/>
          <w:bCs/>
          <w:sz w:val="24"/>
          <w:szCs w:val="24"/>
        </w:rPr>
        <w:t xml:space="preserve"> </w:t>
      </w:r>
      <w:proofErr w:type="spellStart"/>
      <w:r w:rsidR="001E66E8" w:rsidRPr="00155669">
        <w:rPr>
          <w:rFonts w:asciiTheme="minorHAnsi" w:hAnsiTheme="minorHAnsi" w:cstheme="minorHAnsi"/>
          <w:bCs/>
          <w:sz w:val="24"/>
          <w:szCs w:val="24"/>
        </w:rPr>
        <w:t>Fabrics</w:t>
      </w:r>
      <w:proofErr w:type="spellEnd"/>
      <w:r w:rsidR="00C00266" w:rsidRPr="00155669">
        <w:rPr>
          <w:rFonts w:asciiTheme="minorHAnsi" w:hAnsiTheme="minorHAnsi" w:cstheme="minorHAnsi"/>
          <w:bCs/>
          <w:sz w:val="24"/>
          <w:szCs w:val="24"/>
        </w:rPr>
        <w:t>.</w:t>
      </w:r>
      <w:r w:rsidR="00C40D07" w:rsidRPr="00155669">
        <w:rPr>
          <w:rFonts w:asciiTheme="minorHAnsi" w:hAnsiTheme="minorHAnsi" w:cstheme="minorHAnsi"/>
          <w:bCs/>
          <w:sz w:val="24"/>
          <w:szCs w:val="24"/>
        </w:rPr>
        <w:t>”</w:t>
      </w:r>
    </w:p>
    <w:p w14:paraId="7622EAA1" w14:textId="7F52B69B" w:rsidR="004F5B7A" w:rsidRPr="00155669" w:rsidRDefault="00C40D07" w:rsidP="004F5B7A">
      <w:pPr>
        <w:jc w:val="both"/>
        <w:rPr>
          <w:rFonts w:asciiTheme="minorHAnsi" w:hAnsiTheme="minorHAnsi" w:cstheme="minorHAnsi"/>
          <w:bCs/>
          <w:sz w:val="24"/>
          <w:szCs w:val="24"/>
        </w:rPr>
      </w:pPr>
      <w:r w:rsidRPr="00155669">
        <w:rPr>
          <w:rFonts w:asciiTheme="minorHAnsi" w:hAnsiTheme="minorHAnsi" w:cstheme="minorHAnsi"/>
          <w:bCs/>
          <w:sz w:val="24"/>
          <w:szCs w:val="24"/>
        </w:rPr>
        <w:t xml:space="preserve"> </w:t>
      </w:r>
    </w:p>
    <w:p w14:paraId="2938D39C" w14:textId="297DE23C" w:rsidR="00AD60D4" w:rsidRPr="00155669" w:rsidRDefault="00CD0A51" w:rsidP="00B11E7B">
      <w:pPr>
        <w:pStyle w:val="Akapitzlist"/>
        <w:numPr>
          <w:ilvl w:val="0"/>
          <w:numId w:val="39"/>
        </w:numPr>
        <w:jc w:val="both"/>
        <w:rPr>
          <w:rFonts w:asciiTheme="minorHAnsi" w:hAnsiTheme="minorHAnsi" w:cstheme="minorHAnsi"/>
          <w:b/>
          <w:sz w:val="24"/>
          <w:szCs w:val="24"/>
        </w:rPr>
      </w:pPr>
      <w:r w:rsidRPr="00155669">
        <w:rPr>
          <w:rFonts w:asciiTheme="minorHAnsi" w:hAnsiTheme="minorHAnsi" w:cstheme="minorHAnsi"/>
          <w:b/>
          <w:sz w:val="24"/>
          <w:szCs w:val="24"/>
        </w:rPr>
        <w:t>TERMIN SKŁADANIA OFERT</w:t>
      </w:r>
    </w:p>
    <w:p w14:paraId="1458E6A3" w14:textId="35F0BFA9" w:rsidR="00AD60D4" w:rsidRPr="00155669" w:rsidRDefault="007E673E">
      <w:pPr>
        <w:jc w:val="both"/>
        <w:rPr>
          <w:rFonts w:asciiTheme="minorHAnsi" w:hAnsiTheme="minorHAnsi" w:cstheme="minorHAnsi"/>
          <w:sz w:val="24"/>
          <w:szCs w:val="24"/>
        </w:rPr>
      </w:pPr>
      <w:r>
        <w:rPr>
          <w:rFonts w:asciiTheme="minorHAnsi" w:hAnsiTheme="minorHAnsi" w:cstheme="minorHAnsi"/>
          <w:sz w:val="24"/>
          <w:szCs w:val="24"/>
        </w:rPr>
        <w:t>02</w:t>
      </w:r>
      <w:r w:rsidR="007274BE" w:rsidRPr="00155669">
        <w:rPr>
          <w:rFonts w:asciiTheme="minorHAnsi" w:hAnsiTheme="minorHAnsi" w:cstheme="minorHAnsi"/>
          <w:sz w:val="24"/>
          <w:szCs w:val="24"/>
        </w:rPr>
        <w:t>.</w:t>
      </w:r>
      <w:r w:rsidR="00A33BED">
        <w:rPr>
          <w:rFonts w:asciiTheme="minorHAnsi" w:hAnsiTheme="minorHAnsi" w:cstheme="minorHAnsi"/>
          <w:sz w:val="24"/>
          <w:szCs w:val="24"/>
        </w:rPr>
        <w:t>0</w:t>
      </w:r>
      <w:r>
        <w:rPr>
          <w:rFonts w:asciiTheme="minorHAnsi" w:hAnsiTheme="minorHAnsi" w:cstheme="minorHAnsi"/>
          <w:sz w:val="24"/>
          <w:szCs w:val="24"/>
        </w:rPr>
        <w:t>4</w:t>
      </w:r>
      <w:r w:rsidR="004F5B7A" w:rsidRPr="00155669">
        <w:rPr>
          <w:rFonts w:asciiTheme="minorHAnsi" w:hAnsiTheme="minorHAnsi" w:cstheme="minorHAnsi"/>
          <w:sz w:val="24"/>
          <w:szCs w:val="24"/>
        </w:rPr>
        <w:t>.202</w:t>
      </w:r>
      <w:r w:rsidR="00A33BED">
        <w:rPr>
          <w:rFonts w:asciiTheme="minorHAnsi" w:hAnsiTheme="minorHAnsi" w:cstheme="minorHAnsi"/>
          <w:sz w:val="24"/>
          <w:szCs w:val="24"/>
        </w:rPr>
        <w:t>6</w:t>
      </w:r>
      <w:r w:rsidR="004F5B7A" w:rsidRPr="00155669">
        <w:rPr>
          <w:rFonts w:asciiTheme="minorHAnsi" w:hAnsiTheme="minorHAnsi" w:cstheme="minorHAnsi"/>
          <w:sz w:val="24"/>
          <w:szCs w:val="24"/>
        </w:rPr>
        <w:t xml:space="preserve"> </w:t>
      </w:r>
      <w:r w:rsidR="0089453A" w:rsidRPr="00155669">
        <w:rPr>
          <w:rFonts w:asciiTheme="minorHAnsi" w:hAnsiTheme="minorHAnsi" w:cstheme="minorHAnsi"/>
          <w:sz w:val="24"/>
          <w:szCs w:val="24"/>
        </w:rPr>
        <w:t xml:space="preserve">r. godzina </w:t>
      </w:r>
      <w:r w:rsidR="00C00266" w:rsidRPr="00155669">
        <w:rPr>
          <w:rFonts w:asciiTheme="minorHAnsi" w:hAnsiTheme="minorHAnsi" w:cstheme="minorHAnsi"/>
          <w:sz w:val="24"/>
          <w:szCs w:val="24"/>
        </w:rPr>
        <w:t>9</w:t>
      </w:r>
      <w:r w:rsidR="0089453A" w:rsidRPr="00155669">
        <w:rPr>
          <w:rFonts w:asciiTheme="minorHAnsi" w:hAnsiTheme="minorHAnsi" w:cstheme="minorHAnsi"/>
          <w:sz w:val="24"/>
          <w:szCs w:val="24"/>
        </w:rPr>
        <w:t xml:space="preserve">:00.  </w:t>
      </w:r>
    </w:p>
    <w:p w14:paraId="5266251E" w14:textId="77777777" w:rsidR="008C4C82" w:rsidRPr="00155669" w:rsidRDefault="008C4C82">
      <w:pPr>
        <w:jc w:val="both"/>
        <w:rPr>
          <w:rFonts w:asciiTheme="minorHAnsi" w:hAnsiTheme="minorHAnsi" w:cstheme="minorHAnsi"/>
          <w:sz w:val="24"/>
          <w:szCs w:val="24"/>
        </w:rPr>
      </w:pPr>
    </w:p>
    <w:p w14:paraId="39D38BCA" w14:textId="2596D53E" w:rsidR="008C4C82" w:rsidRPr="00155669" w:rsidRDefault="008C4C82" w:rsidP="00C01F51">
      <w:pPr>
        <w:rPr>
          <w:rFonts w:asciiTheme="minorHAnsi" w:hAnsiTheme="minorHAnsi" w:cstheme="minorHAnsi"/>
          <w:sz w:val="24"/>
          <w:szCs w:val="24"/>
        </w:rPr>
      </w:pPr>
      <w:r w:rsidRPr="00155669">
        <w:rPr>
          <w:rFonts w:asciiTheme="minorHAnsi" w:hAnsiTheme="minorHAnsi" w:cstheme="minorHAnsi"/>
          <w:sz w:val="24"/>
          <w:szCs w:val="24"/>
        </w:rPr>
        <w:t>Ofertę należy złożyć za pomocą portalu Baza Konkurencyjności. https://bazakonkurencyjnosci.funduszeeuropejskie.gov.pl/</w:t>
      </w:r>
    </w:p>
    <w:p w14:paraId="7BFD9473" w14:textId="77777777" w:rsidR="00840BAE" w:rsidRPr="00155669" w:rsidRDefault="00840BAE">
      <w:pPr>
        <w:jc w:val="both"/>
        <w:rPr>
          <w:rFonts w:asciiTheme="minorHAnsi" w:hAnsiTheme="minorHAnsi" w:cstheme="minorHAnsi"/>
          <w:sz w:val="24"/>
          <w:szCs w:val="24"/>
        </w:rPr>
      </w:pPr>
    </w:p>
    <w:p w14:paraId="3194C4A5" w14:textId="77777777" w:rsidR="00AD60D4" w:rsidRPr="00155669" w:rsidRDefault="00CD0A51" w:rsidP="00B11E7B">
      <w:pPr>
        <w:pStyle w:val="Akapitzlist"/>
        <w:numPr>
          <w:ilvl w:val="0"/>
          <w:numId w:val="39"/>
        </w:numPr>
        <w:jc w:val="both"/>
        <w:rPr>
          <w:rFonts w:asciiTheme="minorHAnsi" w:hAnsiTheme="minorHAnsi" w:cstheme="minorHAnsi"/>
          <w:sz w:val="24"/>
          <w:szCs w:val="24"/>
        </w:rPr>
      </w:pPr>
      <w:r w:rsidRPr="00155669">
        <w:rPr>
          <w:rFonts w:asciiTheme="minorHAnsi" w:hAnsiTheme="minorHAnsi" w:cstheme="minorHAnsi"/>
          <w:b/>
          <w:sz w:val="24"/>
          <w:szCs w:val="24"/>
        </w:rPr>
        <w:t>ZAMAWIAJĄCY</w:t>
      </w:r>
    </w:p>
    <w:p w14:paraId="0BBA3635" w14:textId="77777777" w:rsidR="00C01F51" w:rsidRPr="00155669" w:rsidRDefault="00C01F51">
      <w:pPr>
        <w:jc w:val="both"/>
        <w:rPr>
          <w:rFonts w:asciiTheme="minorHAnsi" w:hAnsiTheme="minorHAnsi" w:cstheme="minorHAnsi"/>
          <w:kern w:val="0"/>
          <w:sz w:val="24"/>
          <w:szCs w:val="24"/>
        </w:rPr>
      </w:pPr>
      <w:bookmarkStart w:id="9" w:name="_Hlk176176554"/>
      <w:bookmarkStart w:id="10" w:name="_Hlk176171982"/>
      <w:bookmarkStart w:id="11" w:name="_Hlk176345706"/>
      <w:r w:rsidRPr="00155669">
        <w:rPr>
          <w:rFonts w:asciiTheme="minorHAnsi" w:hAnsiTheme="minorHAnsi" w:cstheme="minorHAnsi"/>
          <w:kern w:val="0"/>
          <w:sz w:val="24"/>
          <w:szCs w:val="24"/>
        </w:rPr>
        <w:t>FIBERGLASS FABRICS SPÓŁKA Z OGRANICZONĄ ODPOWIEDZIALNOŚCIĄ</w:t>
      </w:r>
    </w:p>
    <w:p w14:paraId="6D87E9FD" w14:textId="3E3B806A" w:rsidR="004F5B7A" w:rsidRPr="00155669" w:rsidRDefault="004F5B7A">
      <w:pPr>
        <w:jc w:val="both"/>
        <w:rPr>
          <w:rFonts w:asciiTheme="minorHAnsi" w:hAnsiTheme="minorHAnsi" w:cstheme="minorHAnsi"/>
          <w:kern w:val="0"/>
          <w:sz w:val="24"/>
          <w:szCs w:val="24"/>
        </w:rPr>
      </w:pPr>
      <w:r w:rsidRPr="00155669">
        <w:rPr>
          <w:rFonts w:asciiTheme="minorHAnsi" w:hAnsiTheme="minorHAnsi" w:cstheme="minorHAnsi"/>
          <w:kern w:val="0"/>
          <w:sz w:val="24"/>
          <w:szCs w:val="24"/>
        </w:rPr>
        <w:t xml:space="preserve">Ul. </w:t>
      </w:r>
      <w:r w:rsidR="00813E68" w:rsidRPr="00155669">
        <w:rPr>
          <w:rFonts w:asciiTheme="minorHAnsi" w:hAnsiTheme="minorHAnsi" w:cstheme="minorHAnsi"/>
          <w:kern w:val="0"/>
          <w:sz w:val="24"/>
          <w:szCs w:val="24"/>
        </w:rPr>
        <w:t>Torowa 4</w:t>
      </w:r>
    </w:p>
    <w:p w14:paraId="76E96937" w14:textId="2B33B0DD" w:rsidR="004F5B7A" w:rsidRPr="00155669" w:rsidRDefault="00813E68">
      <w:pPr>
        <w:jc w:val="both"/>
        <w:rPr>
          <w:rFonts w:asciiTheme="minorHAnsi" w:hAnsiTheme="minorHAnsi" w:cstheme="minorHAnsi"/>
          <w:kern w:val="0"/>
          <w:sz w:val="24"/>
          <w:szCs w:val="24"/>
        </w:rPr>
      </w:pPr>
      <w:bookmarkStart w:id="12" w:name="_Hlk181870127"/>
      <w:bookmarkEnd w:id="9"/>
      <w:r w:rsidRPr="00155669">
        <w:rPr>
          <w:rFonts w:asciiTheme="minorHAnsi" w:hAnsiTheme="minorHAnsi" w:cstheme="minorHAnsi"/>
          <w:kern w:val="0"/>
          <w:sz w:val="24"/>
          <w:szCs w:val="24"/>
        </w:rPr>
        <w:t xml:space="preserve">45-073 </w:t>
      </w:r>
      <w:bookmarkEnd w:id="12"/>
      <w:r w:rsidRPr="00155669">
        <w:rPr>
          <w:rFonts w:asciiTheme="minorHAnsi" w:hAnsiTheme="minorHAnsi" w:cstheme="minorHAnsi"/>
          <w:kern w:val="0"/>
          <w:sz w:val="24"/>
          <w:szCs w:val="24"/>
        </w:rPr>
        <w:t xml:space="preserve">Opole </w:t>
      </w:r>
    </w:p>
    <w:bookmarkEnd w:id="10"/>
    <w:p w14:paraId="05E9C299" w14:textId="77777777" w:rsidR="004F5B7A" w:rsidRPr="00155669" w:rsidRDefault="004F5B7A">
      <w:pPr>
        <w:jc w:val="both"/>
        <w:rPr>
          <w:rFonts w:asciiTheme="minorHAnsi" w:hAnsiTheme="minorHAnsi" w:cstheme="minorHAnsi"/>
          <w:kern w:val="0"/>
          <w:sz w:val="24"/>
          <w:szCs w:val="24"/>
        </w:rPr>
      </w:pPr>
    </w:p>
    <w:bookmarkEnd w:id="11"/>
    <w:p w14:paraId="5938F662" w14:textId="36117651" w:rsidR="00813E68" w:rsidRPr="00155669" w:rsidRDefault="00CD0A51" w:rsidP="00B00FF4">
      <w:pPr>
        <w:pStyle w:val="Akapitzlist"/>
        <w:numPr>
          <w:ilvl w:val="0"/>
          <w:numId w:val="39"/>
        </w:numPr>
        <w:spacing w:after="0" w:line="240" w:lineRule="auto"/>
        <w:jc w:val="both"/>
        <w:rPr>
          <w:rFonts w:asciiTheme="minorHAnsi" w:hAnsiTheme="minorHAnsi" w:cstheme="minorHAnsi"/>
          <w:sz w:val="24"/>
          <w:szCs w:val="24"/>
        </w:rPr>
      </w:pPr>
      <w:r w:rsidRPr="00155669">
        <w:rPr>
          <w:rFonts w:asciiTheme="minorHAnsi" w:hAnsiTheme="minorHAnsi" w:cstheme="minorHAnsi"/>
          <w:b/>
          <w:sz w:val="24"/>
          <w:szCs w:val="24"/>
        </w:rPr>
        <w:t>MIEJSCE REALIZACJI ZAMÓWIENIA</w:t>
      </w:r>
      <w:r w:rsidR="002162EF" w:rsidRPr="00155669">
        <w:rPr>
          <w:rFonts w:asciiTheme="minorHAnsi" w:hAnsiTheme="minorHAnsi" w:cstheme="minorHAnsi"/>
          <w:b/>
          <w:sz w:val="24"/>
          <w:szCs w:val="24"/>
        </w:rPr>
        <w:t xml:space="preserve"> </w:t>
      </w:r>
      <w:r w:rsidR="007274BE" w:rsidRPr="00155669">
        <w:rPr>
          <w:rFonts w:asciiTheme="minorHAnsi" w:hAnsiTheme="minorHAnsi" w:cstheme="minorHAnsi"/>
          <w:b/>
          <w:sz w:val="24"/>
          <w:szCs w:val="24"/>
        </w:rPr>
        <w:t>(dostawy</w:t>
      </w:r>
      <w:r w:rsidR="00C01F51" w:rsidRPr="00155669">
        <w:rPr>
          <w:rFonts w:asciiTheme="minorHAnsi" w:hAnsiTheme="minorHAnsi" w:cstheme="minorHAnsi"/>
          <w:b/>
          <w:sz w:val="24"/>
          <w:szCs w:val="24"/>
        </w:rPr>
        <w:t xml:space="preserve"> raportu</w:t>
      </w:r>
      <w:r w:rsidR="007274BE" w:rsidRPr="00155669">
        <w:rPr>
          <w:rFonts w:asciiTheme="minorHAnsi" w:hAnsiTheme="minorHAnsi" w:cstheme="minorHAnsi"/>
          <w:b/>
          <w:sz w:val="24"/>
          <w:szCs w:val="24"/>
        </w:rPr>
        <w:t>)</w:t>
      </w:r>
    </w:p>
    <w:p w14:paraId="5349D979" w14:textId="0ADA6416" w:rsidR="00B00FF4" w:rsidRPr="00155669" w:rsidRDefault="00B00FF4" w:rsidP="00B00FF4">
      <w:pPr>
        <w:pStyle w:val="Akapitzlist"/>
        <w:spacing w:after="0" w:line="240" w:lineRule="auto"/>
        <w:jc w:val="both"/>
        <w:rPr>
          <w:rFonts w:asciiTheme="minorHAnsi" w:hAnsiTheme="minorHAnsi" w:cstheme="minorHAnsi"/>
          <w:sz w:val="24"/>
          <w:szCs w:val="24"/>
        </w:rPr>
      </w:pPr>
    </w:p>
    <w:p w14:paraId="7A74B8B7" w14:textId="77777777" w:rsidR="00C01F51" w:rsidRPr="00155669" w:rsidRDefault="00C01F51" w:rsidP="00C01F51">
      <w:pPr>
        <w:jc w:val="both"/>
        <w:rPr>
          <w:rFonts w:asciiTheme="minorHAnsi" w:hAnsiTheme="minorHAnsi" w:cstheme="minorHAnsi"/>
          <w:kern w:val="0"/>
          <w:sz w:val="24"/>
          <w:szCs w:val="24"/>
        </w:rPr>
      </w:pPr>
      <w:bookmarkStart w:id="13" w:name="_Hlk181870591"/>
      <w:bookmarkStart w:id="14" w:name="_Hlk181004181"/>
      <w:r w:rsidRPr="00155669">
        <w:rPr>
          <w:rFonts w:asciiTheme="minorHAnsi" w:hAnsiTheme="minorHAnsi" w:cstheme="minorHAnsi"/>
          <w:kern w:val="0"/>
          <w:sz w:val="24"/>
          <w:szCs w:val="24"/>
        </w:rPr>
        <w:t>FIBERGLASS FABRICS SPÓŁKA Z OGRANICZONĄ ODPOWIEDZIALNOŚCIĄ</w:t>
      </w:r>
    </w:p>
    <w:p w14:paraId="14F37C9C" w14:textId="737CA853" w:rsidR="00595A1F" w:rsidRPr="00155669" w:rsidRDefault="00337310" w:rsidP="00337310">
      <w:pPr>
        <w:jc w:val="both"/>
        <w:rPr>
          <w:rFonts w:asciiTheme="minorHAnsi" w:hAnsiTheme="minorHAnsi" w:cstheme="minorHAnsi"/>
          <w:sz w:val="24"/>
          <w:szCs w:val="24"/>
        </w:rPr>
      </w:pPr>
      <w:r w:rsidRPr="00155669">
        <w:rPr>
          <w:rFonts w:asciiTheme="minorHAnsi" w:hAnsiTheme="minorHAnsi" w:cstheme="minorHAnsi"/>
          <w:sz w:val="24"/>
          <w:szCs w:val="24"/>
        </w:rPr>
        <w:t>Ul.</w:t>
      </w:r>
      <w:r w:rsidR="00595A1F" w:rsidRPr="00155669">
        <w:rPr>
          <w:rFonts w:asciiTheme="minorHAnsi" w:hAnsiTheme="minorHAnsi" w:cstheme="minorHAnsi"/>
          <w:sz w:val="24"/>
          <w:szCs w:val="24"/>
        </w:rPr>
        <w:t xml:space="preserve"> </w:t>
      </w:r>
      <w:r w:rsidR="00813E68" w:rsidRPr="00155669">
        <w:rPr>
          <w:rFonts w:asciiTheme="minorHAnsi" w:hAnsiTheme="minorHAnsi" w:cstheme="minorHAnsi"/>
          <w:sz w:val="24"/>
          <w:szCs w:val="24"/>
        </w:rPr>
        <w:t>Wrocławska 60 A</w:t>
      </w:r>
      <w:r w:rsidR="00614862" w:rsidRPr="00155669">
        <w:rPr>
          <w:rFonts w:asciiTheme="minorHAnsi" w:hAnsiTheme="minorHAnsi" w:cstheme="minorHAnsi"/>
          <w:sz w:val="24"/>
          <w:szCs w:val="24"/>
        </w:rPr>
        <w:t xml:space="preserve"> </w:t>
      </w:r>
    </w:p>
    <w:p w14:paraId="1E23DC21" w14:textId="313FAE2E" w:rsidR="00595A1F" w:rsidRPr="00155669" w:rsidRDefault="00813E68" w:rsidP="00337310">
      <w:pPr>
        <w:jc w:val="both"/>
        <w:rPr>
          <w:rFonts w:asciiTheme="minorHAnsi" w:hAnsiTheme="minorHAnsi" w:cstheme="minorHAnsi"/>
          <w:sz w:val="24"/>
          <w:szCs w:val="24"/>
        </w:rPr>
      </w:pPr>
      <w:r w:rsidRPr="00155669">
        <w:rPr>
          <w:rFonts w:asciiTheme="minorHAnsi" w:hAnsiTheme="minorHAnsi" w:cstheme="minorHAnsi"/>
          <w:sz w:val="24"/>
          <w:szCs w:val="24"/>
        </w:rPr>
        <w:t xml:space="preserve">49-200 Grodków </w:t>
      </w:r>
    </w:p>
    <w:bookmarkEnd w:id="13"/>
    <w:p w14:paraId="5DDB2F35" w14:textId="77777777" w:rsidR="00813E68" w:rsidRPr="00155669" w:rsidRDefault="00813E68" w:rsidP="00337310">
      <w:pPr>
        <w:jc w:val="both"/>
        <w:rPr>
          <w:rFonts w:asciiTheme="minorHAnsi" w:hAnsiTheme="minorHAnsi" w:cstheme="minorHAnsi"/>
          <w:sz w:val="24"/>
          <w:szCs w:val="24"/>
        </w:rPr>
      </w:pPr>
    </w:p>
    <w:bookmarkEnd w:id="14"/>
    <w:p w14:paraId="3F3B76D6" w14:textId="494890DE" w:rsidR="00AD60D4" w:rsidRPr="00155669" w:rsidRDefault="00CD0A51" w:rsidP="00B11E7B">
      <w:pPr>
        <w:pStyle w:val="Akapitzlist"/>
        <w:numPr>
          <w:ilvl w:val="0"/>
          <w:numId w:val="39"/>
        </w:numPr>
        <w:jc w:val="both"/>
        <w:rPr>
          <w:rFonts w:asciiTheme="minorHAnsi" w:hAnsiTheme="minorHAnsi" w:cstheme="minorHAnsi"/>
          <w:sz w:val="24"/>
          <w:szCs w:val="24"/>
        </w:rPr>
      </w:pPr>
      <w:r w:rsidRPr="00155669">
        <w:rPr>
          <w:rFonts w:asciiTheme="minorHAnsi" w:hAnsiTheme="minorHAnsi" w:cstheme="minorHAnsi"/>
          <w:b/>
          <w:sz w:val="24"/>
          <w:szCs w:val="24"/>
        </w:rPr>
        <w:t>CEL ZAMÓWIENIA</w:t>
      </w:r>
    </w:p>
    <w:p w14:paraId="460BD4A9" w14:textId="68BD9A8D" w:rsidR="003701E2" w:rsidRPr="00155669" w:rsidRDefault="002B02AA" w:rsidP="003701E2">
      <w:pPr>
        <w:spacing w:before="100" w:beforeAutospacing="1" w:after="100" w:afterAutospacing="1"/>
        <w:rPr>
          <w:rFonts w:asciiTheme="minorHAnsi" w:hAnsiTheme="minorHAnsi" w:cstheme="minorHAnsi"/>
          <w:iCs/>
          <w:sz w:val="24"/>
          <w:szCs w:val="24"/>
        </w:rPr>
      </w:pPr>
      <w:r w:rsidRPr="00155669">
        <w:rPr>
          <w:rFonts w:asciiTheme="minorHAnsi" w:hAnsiTheme="minorHAnsi" w:cstheme="minorHAnsi"/>
          <w:iCs/>
          <w:sz w:val="24"/>
          <w:szCs w:val="24"/>
        </w:rPr>
        <w:t>P</w:t>
      </w:r>
      <w:r w:rsidR="00337310" w:rsidRPr="00155669">
        <w:rPr>
          <w:rFonts w:asciiTheme="minorHAnsi" w:hAnsiTheme="minorHAnsi" w:cstheme="minorHAnsi"/>
          <w:iCs/>
          <w:sz w:val="24"/>
          <w:szCs w:val="24"/>
        </w:rPr>
        <w:t xml:space="preserve">ozyskanie ofert </w:t>
      </w:r>
      <w:r w:rsidRPr="00155669">
        <w:rPr>
          <w:rFonts w:asciiTheme="minorHAnsi" w:hAnsiTheme="minorHAnsi" w:cstheme="minorHAnsi"/>
          <w:iCs/>
          <w:sz w:val="24"/>
          <w:szCs w:val="24"/>
        </w:rPr>
        <w:t>na</w:t>
      </w:r>
      <w:r w:rsidR="001E66E8" w:rsidRPr="00155669">
        <w:rPr>
          <w:rFonts w:asciiTheme="minorHAnsi" w:hAnsiTheme="minorHAnsi" w:cstheme="minorHAnsi"/>
          <w:iCs/>
          <w:sz w:val="24"/>
          <w:szCs w:val="24"/>
        </w:rPr>
        <w:t xml:space="preserve"> zakup</w:t>
      </w:r>
      <w:r w:rsidR="00C01F51" w:rsidRPr="00155669">
        <w:rPr>
          <w:rFonts w:asciiTheme="minorHAnsi" w:hAnsiTheme="minorHAnsi" w:cstheme="minorHAnsi"/>
          <w:iCs/>
          <w:sz w:val="24"/>
          <w:szCs w:val="24"/>
        </w:rPr>
        <w:t xml:space="preserve"> usług</w:t>
      </w:r>
      <w:r w:rsidR="0084276C">
        <w:rPr>
          <w:rFonts w:asciiTheme="minorHAnsi" w:hAnsiTheme="minorHAnsi" w:cstheme="minorHAnsi"/>
          <w:iCs/>
          <w:sz w:val="24"/>
          <w:szCs w:val="24"/>
        </w:rPr>
        <w:t xml:space="preserve"> </w:t>
      </w:r>
      <w:r w:rsidR="00C01F51" w:rsidRPr="00155669">
        <w:rPr>
          <w:rFonts w:asciiTheme="minorHAnsi" w:hAnsiTheme="minorHAnsi" w:cstheme="minorHAnsi"/>
          <w:iCs/>
          <w:sz w:val="24"/>
          <w:szCs w:val="24"/>
        </w:rPr>
        <w:t>badawcz</w:t>
      </w:r>
      <w:r w:rsidR="0084276C">
        <w:rPr>
          <w:rFonts w:asciiTheme="minorHAnsi" w:hAnsiTheme="minorHAnsi" w:cstheme="minorHAnsi"/>
          <w:iCs/>
          <w:sz w:val="24"/>
          <w:szCs w:val="24"/>
        </w:rPr>
        <w:t>ych</w:t>
      </w:r>
      <w:r w:rsidR="00C01F51" w:rsidRPr="00155669">
        <w:rPr>
          <w:rFonts w:asciiTheme="minorHAnsi" w:hAnsiTheme="minorHAnsi" w:cstheme="minorHAnsi"/>
          <w:iCs/>
          <w:sz w:val="24"/>
          <w:szCs w:val="24"/>
        </w:rPr>
        <w:t xml:space="preserve">. </w:t>
      </w:r>
    </w:p>
    <w:p w14:paraId="271A0F62" w14:textId="77777777" w:rsidR="001E66E8" w:rsidRPr="00155669" w:rsidRDefault="001E66E8" w:rsidP="001E66E8">
      <w:pPr>
        <w:rPr>
          <w:rFonts w:asciiTheme="minorHAnsi" w:hAnsiTheme="minorHAnsi" w:cstheme="minorHAnsi"/>
          <w:iCs/>
          <w:sz w:val="24"/>
          <w:szCs w:val="24"/>
        </w:rPr>
      </w:pPr>
    </w:p>
    <w:p w14:paraId="031919D5" w14:textId="5023D3FE" w:rsidR="00AD60D4" w:rsidRPr="00155669" w:rsidRDefault="00CD0A51" w:rsidP="00B11E7B">
      <w:pPr>
        <w:pStyle w:val="Akapitzlist"/>
        <w:numPr>
          <w:ilvl w:val="0"/>
          <w:numId w:val="39"/>
        </w:numPr>
        <w:spacing w:after="0" w:line="240" w:lineRule="auto"/>
        <w:jc w:val="both"/>
        <w:rPr>
          <w:rFonts w:asciiTheme="minorHAnsi" w:hAnsiTheme="minorHAnsi" w:cstheme="minorHAnsi"/>
          <w:b/>
          <w:sz w:val="24"/>
          <w:szCs w:val="24"/>
        </w:rPr>
      </w:pPr>
      <w:r w:rsidRPr="00155669">
        <w:rPr>
          <w:rFonts w:asciiTheme="minorHAnsi" w:hAnsiTheme="minorHAnsi" w:cstheme="minorHAnsi"/>
          <w:b/>
          <w:sz w:val="24"/>
          <w:szCs w:val="24"/>
        </w:rPr>
        <w:t xml:space="preserve">PRZEDMIOT </w:t>
      </w:r>
      <w:r w:rsidR="009D0F05" w:rsidRPr="00155669">
        <w:rPr>
          <w:rFonts w:asciiTheme="minorHAnsi" w:hAnsiTheme="minorHAnsi" w:cstheme="minorHAnsi"/>
          <w:b/>
          <w:sz w:val="24"/>
          <w:szCs w:val="24"/>
        </w:rPr>
        <w:t xml:space="preserve">ZAMÓWIENIA </w:t>
      </w:r>
    </w:p>
    <w:p w14:paraId="77155FE5" w14:textId="77777777" w:rsidR="00690925" w:rsidRPr="00155669" w:rsidRDefault="00690925" w:rsidP="00D64C49">
      <w:pPr>
        <w:jc w:val="both"/>
        <w:rPr>
          <w:rFonts w:asciiTheme="minorHAnsi" w:hAnsiTheme="minorHAnsi" w:cstheme="minorHAnsi"/>
          <w:bCs/>
          <w:sz w:val="24"/>
          <w:szCs w:val="24"/>
        </w:rPr>
      </w:pPr>
      <w:bookmarkStart w:id="15" w:name="_Hlk181008193"/>
      <w:bookmarkStart w:id="16" w:name="_Hlk176177127"/>
    </w:p>
    <w:p w14:paraId="571014D9" w14:textId="77777777" w:rsidR="00CD572E" w:rsidRPr="00155669" w:rsidRDefault="00C01F51" w:rsidP="00CD572E">
      <w:pPr>
        <w:pStyle w:val="Akapitzlist"/>
        <w:spacing w:after="0" w:line="240" w:lineRule="auto"/>
        <w:ind w:left="1077"/>
        <w:jc w:val="both"/>
        <w:rPr>
          <w:rFonts w:asciiTheme="minorHAnsi" w:hAnsiTheme="minorHAnsi" w:cstheme="minorHAnsi"/>
          <w:bCs/>
          <w:sz w:val="24"/>
          <w:szCs w:val="24"/>
        </w:rPr>
      </w:pPr>
      <w:r w:rsidRPr="00155669">
        <w:rPr>
          <w:rFonts w:asciiTheme="minorHAnsi" w:hAnsiTheme="minorHAnsi" w:cstheme="minorHAnsi"/>
          <w:bCs/>
          <w:sz w:val="24"/>
          <w:szCs w:val="24"/>
        </w:rPr>
        <w:t>Przedmiotem zamówienia jest</w:t>
      </w:r>
      <w:r w:rsidR="00CD572E" w:rsidRPr="00155669">
        <w:rPr>
          <w:rFonts w:asciiTheme="minorHAnsi" w:hAnsiTheme="minorHAnsi" w:cstheme="minorHAnsi"/>
          <w:bCs/>
          <w:sz w:val="24"/>
          <w:szCs w:val="24"/>
        </w:rPr>
        <w:t>:</w:t>
      </w:r>
    </w:p>
    <w:p w14:paraId="6A8F003E" w14:textId="7C54AA24" w:rsidR="00C01F51" w:rsidRPr="00155669" w:rsidRDefault="00C01F51" w:rsidP="00CD572E">
      <w:pPr>
        <w:pStyle w:val="Akapitzlist"/>
        <w:numPr>
          <w:ilvl w:val="0"/>
          <w:numId w:val="51"/>
        </w:numPr>
        <w:spacing w:after="0" w:line="240" w:lineRule="auto"/>
        <w:ind w:left="1077"/>
        <w:jc w:val="both"/>
        <w:rPr>
          <w:rFonts w:asciiTheme="minorHAnsi" w:hAnsiTheme="minorHAnsi" w:cstheme="minorHAnsi"/>
          <w:b/>
          <w:sz w:val="24"/>
          <w:szCs w:val="24"/>
        </w:rPr>
      </w:pPr>
      <w:r w:rsidRPr="00155669">
        <w:rPr>
          <w:rFonts w:asciiTheme="minorHAnsi" w:hAnsiTheme="minorHAnsi" w:cstheme="minorHAnsi"/>
          <w:b/>
          <w:sz w:val="24"/>
          <w:szCs w:val="24"/>
        </w:rPr>
        <w:t>weryfikacja parametrów wytworzonych w ramach projektu produktów. Zaplanowane są następujące badania: Badania wytrzymałościowe i ogniowe</w:t>
      </w:r>
    </w:p>
    <w:p w14:paraId="160E50C9" w14:textId="6DA9F5F0" w:rsidR="00CD572E" w:rsidRDefault="00CD572E" w:rsidP="00CD572E">
      <w:pPr>
        <w:pStyle w:val="Akapitzlist"/>
        <w:ind w:left="1077"/>
        <w:jc w:val="both"/>
        <w:rPr>
          <w:rFonts w:asciiTheme="minorHAnsi" w:hAnsiTheme="minorHAnsi" w:cstheme="minorHAnsi"/>
          <w:bCs/>
          <w:sz w:val="24"/>
          <w:szCs w:val="24"/>
        </w:rPr>
      </w:pPr>
      <w:r w:rsidRPr="00155669">
        <w:rPr>
          <w:rFonts w:asciiTheme="minorHAnsi" w:hAnsiTheme="minorHAnsi" w:cstheme="minorHAnsi"/>
          <w:bCs/>
          <w:sz w:val="24"/>
          <w:szCs w:val="24"/>
        </w:rPr>
        <w:lastRenderedPageBreak/>
        <w:t>Badanie polegające na testowaniu materiałów, produktów pod kątem ich odporności na działanie ognia w celu spełnienia określonych norm bezpieczeństwa pożarowego</w:t>
      </w:r>
      <w:r w:rsidR="00BD7D96">
        <w:rPr>
          <w:rFonts w:asciiTheme="minorHAnsi" w:hAnsiTheme="minorHAnsi" w:cstheme="minorHAnsi"/>
          <w:bCs/>
          <w:sz w:val="24"/>
          <w:szCs w:val="24"/>
        </w:rPr>
        <w:t xml:space="preserve"> – badania wykonane pod kątem spełnienia normy EAD 040083-01-0404 </w:t>
      </w:r>
      <w:r w:rsidRPr="00155669">
        <w:rPr>
          <w:rFonts w:asciiTheme="minorHAnsi" w:hAnsiTheme="minorHAnsi" w:cstheme="minorHAnsi"/>
          <w:bCs/>
          <w:sz w:val="24"/>
          <w:szCs w:val="24"/>
        </w:rPr>
        <w:t>.</w:t>
      </w:r>
    </w:p>
    <w:p w14:paraId="4818CF6C" w14:textId="0D33243A" w:rsidR="00BD7D96" w:rsidRPr="00BD7D96" w:rsidRDefault="00BD7D96" w:rsidP="00BD7D96">
      <w:pPr>
        <w:pStyle w:val="Akapitzlist"/>
        <w:ind w:left="1077"/>
        <w:jc w:val="both"/>
        <w:rPr>
          <w:rFonts w:asciiTheme="minorHAnsi" w:hAnsiTheme="minorHAnsi" w:cstheme="minorHAnsi"/>
          <w:bCs/>
          <w:sz w:val="24"/>
          <w:szCs w:val="24"/>
        </w:rPr>
      </w:pPr>
      <w:r>
        <w:rPr>
          <w:rFonts w:asciiTheme="minorHAnsi" w:hAnsiTheme="minorHAnsi" w:cstheme="minorHAnsi"/>
          <w:bCs/>
          <w:sz w:val="24"/>
          <w:szCs w:val="24"/>
        </w:rPr>
        <w:t xml:space="preserve">Ilość próbek do badań – 3 komplety. W skład jednego kompletu wchodzi 10 różnych próbek materiałów budowlanych. </w:t>
      </w:r>
    </w:p>
    <w:p w14:paraId="3E3DDAA1" w14:textId="0D442FFF" w:rsidR="00CD572E" w:rsidRPr="00155669" w:rsidRDefault="00CD572E" w:rsidP="00CD572E">
      <w:pPr>
        <w:pStyle w:val="Akapitzlist"/>
        <w:ind w:left="1077"/>
        <w:jc w:val="both"/>
        <w:rPr>
          <w:rFonts w:asciiTheme="minorHAnsi" w:hAnsiTheme="minorHAnsi" w:cstheme="minorHAnsi"/>
          <w:bCs/>
          <w:sz w:val="24"/>
          <w:szCs w:val="24"/>
        </w:rPr>
      </w:pPr>
      <w:r w:rsidRPr="00155669">
        <w:rPr>
          <w:rFonts w:asciiTheme="minorHAnsi" w:hAnsiTheme="minorHAnsi" w:cstheme="minorHAnsi"/>
          <w:bCs/>
          <w:sz w:val="24"/>
          <w:szCs w:val="24"/>
        </w:rPr>
        <w:t>Przeprowadzenie badań wytrzymałościowych musi obejmować okres próbny trwający 28 dni,</w:t>
      </w:r>
      <w:r w:rsidR="00BD7D96">
        <w:rPr>
          <w:rFonts w:asciiTheme="minorHAnsi" w:hAnsiTheme="minorHAnsi" w:cstheme="minorHAnsi"/>
          <w:bCs/>
          <w:sz w:val="24"/>
          <w:szCs w:val="24"/>
        </w:rPr>
        <w:t xml:space="preserve"> </w:t>
      </w:r>
      <w:r w:rsidRPr="00155669">
        <w:rPr>
          <w:rFonts w:asciiTheme="minorHAnsi" w:hAnsiTheme="minorHAnsi" w:cstheme="minorHAnsi"/>
          <w:bCs/>
          <w:sz w:val="24"/>
          <w:szCs w:val="24"/>
        </w:rPr>
        <w:t xml:space="preserve">w czasie którego poddawane są analizie parametry wytrzymałościowe całego systemu. W ramach tego procesu przeprowadzane muszą zostać również próby ogniowe, w trakcie których musi zostać skonstruowana rzeczywista ściana, mająca na celu sprawdzenie, czy użyte materiały spełniają </w:t>
      </w:r>
      <w:r w:rsidR="00BD7D96">
        <w:rPr>
          <w:rFonts w:asciiTheme="minorHAnsi" w:hAnsiTheme="minorHAnsi" w:cstheme="minorHAnsi"/>
          <w:bCs/>
          <w:sz w:val="24"/>
          <w:szCs w:val="24"/>
        </w:rPr>
        <w:t>powyższą normę</w:t>
      </w:r>
      <w:r w:rsidRPr="00155669">
        <w:rPr>
          <w:rFonts w:asciiTheme="minorHAnsi" w:hAnsiTheme="minorHAnsi" w:cstheme="minorHAnsi"/>
          <w:bCs/>
          <w:sz w:val="24"/>
          <w:szCs w:val="24"/>
        </w:rPr>
        <w:t xml:space="preserve"> dotycząc</w:t>
      </w:r>
      <w:r w:rsidR="00BD7D96">
        <w:rPr>
          <w:rFonts w:asciiTheme="minorHAnsi" w:hAnsiTheme="minorHAnsi" w:cstheme="minorHAnsi"/>
          <w:bCs/>
          <w:sz w:val="24"/>
          <w:szCs w:val="24"/>
        </w:rPr>
        <w:t xml:space="preserve">ą </w:t>
      </w:r>
      <w:r w:rsidRPr="00155669">
        <w:rPr>
          <w:rFonts w:asciiTheme="minorHAnsi" w:hAnsiTheme="minorHAnsi" w:cstheme="minorHAnsi"/>
          <w:bCs/>
          <w:sz w:val="24"/>
          <w:szCs w:val="24"/>
        </w:rPr>
        <w:t>poszczególnych parametrów wytrzymałościowych.</w:t>
      </w:r>
    </w:p>
    <w:p w14:paraId="65F92163" w14:textId="6BBD7F79" w:rsidR="00CD572E" w:rsidRPr="00155669" w:rsidRDefault="00CD572E" w:rsidP="00CD572E">
      <w:pPr>
        <w:pStyle w:val="Akapitzlist"/>
        <w:ind w:left="1077"/>
        <w:jc w:val="both"/>
        <w:rPr>
          <w:rFonts w:asciiTheme="minorHAnsi" w:hAnsiTheme="minorHAnsi" w:cstheme="minorHAnsi"/>
          <w:bCs/>
          <w:sz w:val="24"/>
          <w:szCs w:val="24"/>
        </w:rPr>
      </w:pPr>
      <w:r w:rsidRPr="00155669">
        <w:rPr>
          <w:rFonts w:asciiTheme="minorHAnsi" w:hAnsiTheme="minorHAnsi" w:cstheme="minorHAnsi"/>
          <w:bCs/>
          <w:sz w:val="24"/>
          <w:szCs w:val="24"/>
        </w:rPr>
        <w:t>Dodatkowo, usługa dotycząca badań wytrzymałościowych w reakcji na ogień ma obejmować kompleksową analizę</w:t>
      </w:r>
      <w:r w:rsidR="00BD7D96">
        <w:rPr>
          <w:rFonts w:asciiTheme="minorHAnsi" w:hAnsiTheme="minorHAnsi" w:cstheme="minorHAnsi"/>
          <w:bCs/>
          <w:sz w:val="24"/>
          <w:szCs w:val="24"/>
        </w:rPr>
        <w:t xml:space="preserve"> zgodnie z ww. normą. </w:t>
      </w:r>
      <w:r w:rsidRPr="00155669">
        <w:rPr>
          <w:rFonts w:asciiTheme="minorHAnsi" w:hAnsiTheme="minorHAnsi" w:cstheme="minorHAnsi"/>
          <w:bCs/>
          <w:sz w:val="24"/>
          <w:szCs w:val="24"/>
        </w:rPr>
        <w:t xml:space="preserve">W ramach tej usługi przeprowadzone ma zostać testowanie materiałów i produktów pod kątem ich odporności na działanie ognia, mające na celu spełnienie </w:t>
      </w:r>
      <w:r w:rsidR="00BD7D96">
        <w:rPr>
          <w:rFonts w:asciiTheme="minorHAnsi" w:hAnsiTheme="minorHAnsi" w:cstheme="minorHAnsi"/>
          <w:bCs/>
          <w:sz w:val="24"/>
          <w:szCs w:val="24"/>
        </w:rPr>
        <w:t xml:space="preserve">powyższych norm. </w:t>
      </w:r>
    </w:p>
    <w:p w14:paraId="50EDADAA" w14:textId="5AC0088D" w:rsidR="00CD572E" w:rsidRPr="00155669" w:rsidRDefault="00CD572E" w:rsidP="00CD572E">
      <w:pPr>
        <w:pStyle w:val="Akapitzlist"/>
        <w:spacing w:after="0" w:line="240" w:lineRule="auto"/>
        <w:ind w:left="1077"/>
        <w:jc w:val="both"/>
        <w:rPr>
          <w:rFonts w:asciiTheme="minorHAnsi" w:hAnsiTheme="minorHAnsi" w:cstheme="minorHAnsi"/>
          <w:bCs/>
          <w:sz w:val="24"/>
          <w:szCs w:val="24"/>
        </w:rPr>
      </w:pPr>
      <w:r w:rsidRPr="00155669">
        <w:rPr>
          <w:rFonts w:asciiTheme="minorHAnsi" w:hAnsiTheme="minorHAnsi" w:cstheme="minorHAnsi"/>
          <w:bCs/>
          <w:sz w:val="24"/>
          <w:szCs w:val="24"/>
        </w:rPr>
        <w:t>Ponadto usługa m</w:t>
      </w:r>
      <w:r w:rsidR="006E2714">
        <w:rPr>
          <w:rFonts w:asciiTheme="minorHAnsi" w:hAnsiTheme="minorHAnsi" w:cstheme="minorHAnsi"/>
          <w:bCs/>
          <w:sz w:val="24"/>
          <w:szCs w:val="24"/>
        </w:rPr>
        <w:t>usi</w:t>
      </w:r>
      <w:r w:rsidRPr="00155669">
        <w:rPr>
          <w:rFonts w:asciiTheme="minorHAnsi" w:hAnsiTheme="minorHAnsi" w:cstheme="minorHAnsi"/>
          <w:bCs/>
          <w:sz w:val="24"/>
          <w:szCs w:val="24"/>
        </w:rPr>
        <w:t xml:space="preserve"> obejmować również badanie fizyki cieplnej. W ramach tego obszaru analizy, przeprowadzone muszą być badania związane z przewodnictwem cieplnym, dyfuzją cieplną, przepływem ciepła, oraz </w:t>
      </w:r>
      <w:r w:rsidR="00BD7D96">
        <w:rPr>
          <w:rFonts w:asciiTheme="minorHAnsi" w:hAnsiTheme="minorHAnsi" w:cstheme="minorHAnsi"/>
          <w:bCs/>
          <w:sz w:val="24"/>
          <w:szCs w:val="24"/>
        </w:rPr>
        <w:t>pozostałymi</w:t>
      </w:r>
      <w:r w:rsidRPr="00155669">
        <w:rPr>
          <w:rFonts w:asciiTheme="minorHAnsi" w:hAnsiTheme="minorHAnsi" w:cstheme="minorHAnsi"/>
          <w:bCs/>
          <w:sz w:val="24"/>
          <w:szCs w:val="24"/>
        </w:rPr>
        <w:t xml:space="preserve"> aspektami związanymi z energią cieplną</w:t>
      </w:r>
      <w:r w:rsidR="00BD7D96">
        <w:rPr>
          <w:rFonts w:asciiTheme="minorHAnsi" w:hAnsiTheme="minorHAnsi" w:cstheme="minorHAnsi"/>
          <w:bCs/>
          <w:sz w:val="24"/>
          <w:szCs w:val="24"/>
        </w:rPr>
        <w:t xml:space="preserve"> zgodnie z ww. normą</w:t>
      </w:r>
      <w:r w:rsidRPr="00155669">
        <w:rPr>
          <w:rFonts w:asciiTheme="minorHAnsi" w:hAnsiTheme="minorHAnsi" w:cstheme="minorHAnsi"/>
          <w:bCs/>
          <w:sz w:val="24"/>
          <w:szCs w:val="24"/>
        </w:rPr>
        <w:t xml:space="preserve">. Celem tych badań jest uzyskanie istotnych informacji dotyczących </w:t>
      </w:r>
      <w:proofErr w:type="spellStart"/>
      <w:r w:rsidRPr="00155669">
        <w:rPr>
          <w:rFonts w:asciiTheme="minorHAnsi" w:hAnsiTheme="minorHAnsi" w:cstheme="minorHAnsi"/>
          <w:bCs/>
          <w:sz w:val="24"/>
          <w:szCs w:val="24"/>
        </w:rPr>
        <w:t>zachowań</w:t>
      </w:r>
      <w:proofErr w:type="spellEnd"/>
      <w:r w:rsidRPr="00155669">
        <w:rPr>
          <w:rFonts w:asciiTheme="minorHAnsi" w:hAnsiTheme="minorHAnsi" w:cstheme="minorHAnsi"/>
          <w:bCs/>
          <w:sz w:val="24"/>
          <w:szCs w:val="24"/>
        </w:rPr>
        <w:t xml:space="preserve"> cieplnych materiałów i surowców, co będzie miało bezpośrednie zastosowanie w projektowaniu i doskonaleniu technologii. </w:t>
      </w:r>
    </w:p>
    <w:p w14:paraId="4B569791" w14:textId="273FF8A1" w:rsidR="00CD572E" w:rsidRPr="00155669" w:rsidRDefault="00CD572E" w:rsidP="00CD572E">
      <w:pPr>
        <w:pStyle w:val="Akapitzlist"/>
        <w:spacing w:after="0" w:line="240" w:lineRule="auto"/>
        <w:ind w:left="1077"/>
        <w:jc w:val="both"/>
        <w:rPr>
          <w:rFonts w:asciiTheme="minorHAnsi" w:hAnsiTheme="minorHAnsi" w:cstheme="minorHAnsi"/>
          <w:bCs/>
          <w:sz w:val="24"/>
          <w:szCs w:val="24"/>
        </w:rPr>
      </w:pPr>
      <w:r w:rsidRPr="00155669">
        <w:rPr>
          <w:rFonts w:asciiTheme="minorHAnsi" w:hAnsiTheme="minorHAnsi" w:cstheme="minorHAnsi"/>
          <w:bCs/>
          <w:sz w:val="24"/>
          <w:szCs w:val="24"/>
        </w:rPr>
        <w:t>Przedmiot zamówienia stanowi kompleksowy zestaw działań mających na celu zarówno potwierdzenie zgodności z normami, jak i zdobycie wiedzy umożliwiającej doskonalenie procesów projektowania i produkcji materiałów budowlanych.</w:t>
      </w:r>
    </w:p>
    <w:p w14:paraId="03E56102" w14:textId="77777777" w:rsidR="00CD572E" w:rsidRPr="00155669" w:rsidRDefault="00CD572E" w:rsidP="00CD572E">
      <w:pPr>
        <w:pStyle w:val="Akapitzlist"/>
        <w:spacing w:after="0" w:line="240" w:lineRule="auto"/>
        <w:ind w:left="1077"/>
        <w:jc w:val="both"/>
        <w:rPr>
          <w:rFonts w:asciiTheme="minorHAnsi" w:hAnsiTheme="minorHAnsi" w:cstheme="minorHAnsi"/>
          <w:bCs/>
          <w:sz w:val="24"/>
          <w:szCs w:val="24"/>
        </w:rPr>
      </w:pPr>
    </w:p>
    <w:p w14:paraId="3939744B" w14:textId="6199A0F5" w:rsidR="00BD7D96" w:rsidRPr="00BD7D96" w:rsidRDefault="00CD572E" w:rsidP="00A62FD0">
      <w:pPr>
        <w:pStyle w:val="Akapitzlist"/>
        <w:numPr>
          <w:ilvl w:val="0"/>
          <w:numId w:val="51"/>
        </w:numPr>
        <w:spacing w:after="0" w:line="240" w:lineRule="auto"/>
        <w:ind w:left="1077"/>
        <w:jc w:val="both"/>
        <w:rPr>
          <w:rFonts w:asciiTheme="minorHAnsi" w:hAnsiTheme="minorHAnsi" w:cstheme="minorHAnsi"/>
          <w:bCs/>
          <w:sz w:val="24"/>
          <w:szCs w:val="24"/>
        </w:rPr>
      </w:pPr>
      <w:r w:rsidRPr="00BD7D96">
        <w:rPr>
          <w:rFonts w:asciiTheme="minorHAnsi" w:hAnsiTheme="minorHAnsi" w:cstheme="minorHAnsi"/>
          <w:b/>
          <w:sz w:val="24"/>
          <w:szCs w:val="24"/>
        </w:rPr>
        <w:t xml:space="preserve">badania właściwości technicznych i toksykologicznych </w:t>
      </w:r>
      <w:r w:rsidR="00BD7D96" w:rsidRPr="00BD7D96">
        <w:rPr>
          <w:rFonts w:asciiTheme="minorHAnsi" w:hAnsiTheme="minorHAnsi" w:cstheme="minorHAnsi"/>
          <w:b/>
          <w:sz w:val="24"/>
          <w:szCs w:val="24"/>
        </w:rPr>
        <w:t>(LZO- emisja lotnych zw</w:t>
      </w:r>
      <w:r w:rsidR="00BD7D96">
        <w:rPr>
          <w:rFonts w:asciiTheme="minorHAnsi" w:hAnsiTheme="minorHAnsi" w:cstheme="minorHAnsi"/>
          <w:b/>
          <w:sz w:val="24"/>
          <w:szCs w:val="24"/>
        </w:rPr>
        <w:t xml:space="preserve">iązków organicznych) </w:t>
      </w:r>
    </w:p>
    <w:p w14:paraId="6ED7FFBA" w14:textId="2E467DF9" w:rsidR="00D64C49" w:rsidRPr="00BD7D96" w:rsidRDefault="00CD572E" w:rsidP="00BD7D96">
      <w:pPr>
        <w:pStyle w:val="Akapitzlist"/>
        <w:spacing w:after="0" w:line="240" w:lineRule="auto"/>
        <w:ind w:left="1077"/>
        <w:jc w:val="both"/>
        <w:rPr>
          <w:rFonts w:asciiTheme="minorHAnsi" w:hAnsiTheme="minorHAnsi" w:cstheme="minorHAnsi"/>
          <w:bCs/>
          <w:sz w:val="24"/>
          <w:szCs w:val="24"/>
        </w:rPr>
      </w:pPr>
      <w:r w:rsidRPr="00BD7D96">
        <w:rPr>
          <w:rFonts w:asciiTheme="minorHAnsi" w:hAnsiTheme="minorHAnsi" w:cstheme="minorHAnsi"/>
          <w:bCs/>
          <w:sz w:val="24"/>
          <w:szCs w:val="24"/>
        </w:rPr>
        <w:t>Badania muszą obejmować zarówno analizy laboratoryjne jak i ocenę</w:t>
      </w:r>
      <w:r w:rsidR="00155669" w:rsidRPr="00BD7D96">
        <w:rPr>
          <w:rFonts w:asciiTheme="minorHAnsi" w:hAnsiTheme="minorHAnsi" w:cstheme="minorHAnsi"/>
          <w:bCs/>
          <w:sz w:val="24"/>
          <w:szCs w:val="24"/>
        </w:rPr>
        <w:t xml:space="preserve"> </w:t>
      </w:r>
      <w:r w:rsidRPr="00BD7D96">
        <w:rPr>
          <w:rFonts w:asciiTheme="minorHAnsi" w:hAnsiTheme="minorHAnsi" w:cstheme="minorHAnsi"/>
          <w:bCs/>
          <w:sz w:val="24"/>
          <w:szCs w:val="24"/>
        </w:rPr>
        <w:t xml:space="preserve">właściwości technicznych i </w:t>
      </w:r>
      <w:proofErr w:type="spellStart"/>
      <w:r w:rsidRPr="00BD7D96">
        <w:rPr>
          <w:rFonts w:asciiTheme="minorHAnsi" w:hAnsiTheme="minorHAnsi" w:cstheme="minorHAnsi"/>
          <w:bCs/>
          <w:sz w:val="24"/>
          <w:szCs w:val="24"/>
        </w:rPr>
        <w:t>toksykologicznych</w:t>
      </w:r>
      <w:r w:rsidR="009F2D79" w:rsidRPr="009F2D79">
        <w:rPr>
          <w:rFonts w:asciiTheme="minorHAnsi" w:hAnsiTheme="minorHAnsi" w:cstheme="minorHAnsi"/>
          <w:bCs/>
          <w:sz w:val="24"/>
          <w:szCs w:val="24"/>
        </w:rPr>
        <w:t>I</w:t>
      </w:r>
      <w:proofErr w:type="spellEnd"/>
      <w:r w:rsidR="009F2D79">
        <w:rPr>
          <w:rFonts w:asciiTheme="minorHAnsi" w:hAnsiTheme="minorHAnsi" w:cstheme="minorHAnsi"/>
          <w:bCs/>
          <w:sz w:val="24"/>
          <w:szCs w:val="24"/>
        </w:rPr>
        <w:t xml:space="preserve"> </w:t>
      </w:r>
      <w:r w:rsidR="009F2D79" w:rsidRPr="009F2D79">
        <w:rPr>
          <w:rFonts w:asciiTheme="minorHAnsi" w:hAnsiTheme="minorHAnsi" w:cstheme="minorHAnsi"/>
          <w:bCs/>
          <w:sz w:val="24"/>
          <w:szCs w:val="24"/>
        </w:rPr>
        <w:t xml:space="preserve">(LZO- emisja lotnych związków organicznych) </w:t>
      </w:r>
      <w:r w:rsidRPr="00BD7D96">
        <w:rPr>
          <w:rFonts w:asciiTheme="minorHAnsi" w:hAnsiTheme="minorHAnsi" w:cstheme="minorHAnsi"/>
          <w:bCs/>
          <w:sz w:val="24"/>
          <w:szCs w:val="24"/>
        </w:rPr>
        <w:t xml:space="preserve">. </w:t>
      </w:r>
      <w:r w:rsidR="00155669" w:rsidRPr="00BD7D96">
        <w:rPr>
          <w:rFonts w:asciiTheme="minorHAnsi" w:hAnsiTheme="minorHAnsi" w:cstheme="minorHAnsi"/>
          <w:bCs/>
          <w:sz w:val="24"/>
          <w:szCs w:val="24"/>
        </w:rPr>
        <w:t xml:space="preserve"> Badania te muszą zapewnić, że produkty poddane badaniu są bezpieczne dla użytkowników i nie stanowią zagrożenia dla zdrowia i środowiska. </w:t>
      </w:r>
      <w:bookmarkEnd w:id="15"/>
      <w:bookmarkEnd w:id="16"/>
    </w:p>
    <w:p w14:paraId="64F79342" w14:textId="77777777" w:rsidR="00155669" w:rsidRPr="00155669" w:rsidRDefault="00155669" w:rsidP="00155669">
      <w:pPr>
        <w:jc w:val="both"/>
        <w:rPr>
          <w:rFonts w:asciiTheme="minorHAnsi" w:hAnsiTheme="minorHAnsi" w:cstheme="minorHAnsi"/>
          <w:bCs/>
          <w:sz w:val="24"/>
          <w:szCs w:val="24"/>
        </w:rPr>
      </w:pPr>
    </w:p>
    <w:p w14:paraId="6DC9838F" w14:textId="22F99F53" w:rsidR="00155669" w:rsidRPr="00155669" w:rsidRDefault="00155669" w:rsidP="008C1BE0">
      <w:pPr>
        <w:jc w:val="both"/>
        <w:rPr>
          <w:rFonts w:asciiTheme="minorHAnsi" w:hAnsiTheme="minorHAnsi" w:cstheme="minorHAnsi"/>
          <w:bCs/>
          <w:sz w:val="24"/>
          <w:szCs w:val="24"/>
        </w:rPr>
      </w:pPr>
      <w:r w:rsidRPr="00155669">
        <w:rPr>
          <w:rFonts w:asciiTheme="minorHAnsi" w:hAnsiTheme="minorHAnsi" w:cstheme="minorHAnsi"/>
          <w:bCs/>
          <w:sz w:val="24"/>
          <w:szCs w:val="24"/>
        </w:rPr>
        <w:t xml:space="preserve">Rozliczenie powyższego nastąpi na podstawie </w:t>
      </w:r>
      <w:r>
        <w:rPr>
          <w:rFonts w:asciiTheme="minorHAnsi" w:hAnsiTheme="minorHAnsi" w:cstheme="minorHAnsi"/>
          <w:bCs/>
          <w:sz w:val="24"/>
          <w:szCs w:val="24"/>
        </w:rPr>
        <w:t xml:space="preserve">odbioru </w:t>
      </w:r>
      <w:r w:rsidRPr="00155669">
        <w:rPr>
          <w:rFonts w:asciiTheme="minorHAnsi" w:hAnsiTheme="minorHAnsi" w:cstheme="minorHAnsi"/>
          <w:bCs/>
          <w:sz w:val="24"/>
          <w:szCs w:val="24"/>
        </w:rPr>
        <w:t xml:space="preserve">dostarczonego raportu technicznego. </w:t>
      </w:r>
    </w:p>
    <w:p w14:paraId="43038988" w14:textId="77777777" w:rsidR="009D0F05" w:rsidRPr="00155669" w:rsidRDefault="009D0F05" w:rsidP="008C1BE0">
      <w:pPr>
        <w:jc w:val="both"/>
        <w:rPr>
          <w:rFonts w:asciiTheme="minorHAnsi" w:hAnsiTheme="minorHAnsi" w:cstheme="minorHAnsi"/>
          <w:sz w:val="24"/>
          <w:szCs w:val="24"/>
        </w:rPr>
      </w:pPr>
    </w:p>
    <w:p w14:paraId="13DD92F5" w14:textId="74386518" w:rsidR="00337310" w:rsidRPr="00155669" w:rsidRDefault="00337310" w:rsidP="00337310">
      <w:pPr>
        <w:rPr>
          <w:rFonts w:asciiTheme="minorHAnsi" w:hAnsiTheme="minorHAnsi" w:cstheme="minorHAnsi"/>
          <w:b/>
          <w:bCs/>
          <w:sz w:val="24"/>
          <w:szCs w:val="24"/>
        </w:rPr>
      </w:pPr>
      <w:r w:rsidRPr="00155669">
        <w:rPr>
          <w:rFonts w:asciiTheme="minorHAnsi" w:hAnsiTheme="minorHAnsi" w:cstheme="minorHAnsi"/>
          <w:b/>
          <w:bCs/>
          <w:sz w:val="24"/>
          <w:szCs w:val="24"/>
        </w:rPr>
        <w:t xml:space="preserve">Płatność: </w:t>
      </w:r>
    </w:p>
    <w:p w14:paraId="19DBA2FD" w14:textId="2DA2F69B" w:rsidR="00790D5C" w:rsidRDefault="006E2714" w:rsidP="00790D5C">
      <w:pPr>
        <w:jc w:val="both"/>
        <w:rPr>
          <w:rFonts w:asciiTheme="minorHAnsi" w:hAnsiTheme="minorHAnsi" w:cstheme="minorHAnsi"/>
          <w:sz w:val="24"/>
          <w:szCs w:val="24"/>
        </w:rPr>
      </w:pPr>
      <w:bookmarkStart w:id="17" w:name="_Hlk224910649"/>
      <w:r>
        <w:rPr>
          <w:rFonts w:asciiTheme="minorHAnsi" w:hAnsiTheme="minorHAnsi" w:cstheme="minorHAnsi"/>
          <w:sz w:val="24"/>
          <w:szCs w:val="24"/>
        </w:rPr>
        <w:t>Z</w:t>
      </w:r>
      <w:r w:rsidRPr="006E2714">
        <w:rPr>
          <w:rFonts w:asciiTheme="minorHAnsi" w:hAnsiTheme="minorHAnsi" w:cstheme="minorHAnsi"/>
          <w:sz w:val="24"/>
          <w:szCs w:val="24"/>
        </w:rPr>
        <w:t xml:space="preserve">aliczka w wysokości </w:t>
      </w:r>
      <w:r>
        <w:rPr>
          <w:rFonts w:asciiTheme="minorHAnsi" w:hAnsiTheme="minorHAnsi" w:cstheme="minorHAnsi"/>
          <w:sz w:val="24"/>
          <w:szCs w:val="24"/>
        </w:rPr>
        <w:t>10</w:t>
      </w:r>
      <w:r w:rsidRPr="006E2714">
        <w:rPr>
          <w:rFonts w:asciiTheme="minorHAnsi" w:hAnsiTheme="minorHAnsi" w:cstheme="minorHAnsi"/>
          <w:sz w:val="24"/>
          <w:szCs w:val="24"/>
        </w:rPr>
        <w:t>0 % wartości brutto przedmiotu umowy płatnia w terminie do 7 dni od dnia podpisania umowy</w:t>
      </w:r>
      <w:r w:rsidR="003F7F9B">
        <w:rPr>
          <w:rFonts w:asciiTheme="minorHAnsi" w:hAnsiTheme="minorHAnsi" w:cstheme="minorHAnsi"/>
          <w:sz w:val="24"/>
          <w:szCs w:val="24"/>
        </w:rPr>
        <w:t>.</w:t>
      </w:r>
    </w:p>
    <w:p w14:paraId="01A71614" w14:textId="77777777" w:rsidR="006E2714" w:rsidRPr="00155669" w:rsidRDefault="006E2714" w:rsidP="00790D5C">
      <w:pPr>
        <w:jc w:val="both"/>
        <w:rPr>
          <w:rFonts w:asciiTheme="minorHAnsi" w:hAnsiTheme="minorHAnsi" w:cstheme="minorHAnsi"/>
          <w:sz w:val="24"/>
          <w:szCs w:val="24"/>
        </w:rPr>
      </w:pPr>
    </w:p>
    <w:bookmarkEnd w:id="17"/>
    <w:p w14:paraId="5BA41A7A" w14:textId="4198B248" w:rsidR="00155669" w:rsidRPr="00155669" w:rsidRDefault="00CD0A51" w:rsidP="008C1BE0">
      <w:pPr>
        <w:jc w:val="both"/>
        <w:rPr>
          <w:rFonts w:asciiTheme="minorHAnsi" w:hAnsiTheme="minorHAnsi" w:cstheme="minorHAnsi"/>
          <w:b/>
          <w:bCs/>
          <w:sz w:val="24"/>
          <w:szCs w:val="24"/>
        </w:rPr>
      </w:pPr>
      <w:r w:rsidRPr="00155669">
        <w:rPr>
          <w:rFonts w:asciiTheme="minorHAnsi" w:hAnsiTheme="minorHAnsi" w:cstheme="minorHAnsi"/>
          <w:b/>
          <w:bCs/>
          <w:sz w:val="24"/>
          <w:szCs w:val="24"/>
        </w:rPr>
        <w:t>Kod CPV:</w:t>
      </w:r>
    </w:p>
    <w:p w14:paraId="1DB341CF" w14:textId="6E2FE149" w:rsidR="000C5263" w:rsidRPr="00155669" w:rsidRDefault="00155669" w:rsidP="008C1BE0">
      <w:pPr>
        <w:jc w:val="both"/>
        <w:rPr>
          <w:rFonts w:asciiTheme="minorHAnsi" w:hAnsiTheme="minorHAnsi" w:cstheme="minorHAnsi"/>
          <w:sz w:val="24"/>
          <w:szCs w:val="24"/>
        </w:rPr>
      </w:pPr>
      <w:r w:rsidRPr="00155669">
        <w:rPr>
          <w:rFonts w:asciiTheme="minorHAnsi" w:hAnsiTheme="minorHAnsi" w:cstheme="minorHAnsi"/>
          <w:sz w:val="24"/>
          <w:szCs w:val="24"/>
        </w:rPr>
        <w:t>73110000-6 Usługi badawcze</w:t>
      </w:r>
    </w:p>
    <w:p w14:paraId="141E0359" w14:textId="77777777" w:rsidR="00907ECA" w:rsidRDefault="00907ECA" w:rsidP="00CA1FE2">
      <w:pPr>
        <w:pStyle w:val="Standard"/>
        <w:jc w:val="both"/>
        <w:rPr>
          <w:rFonts w:asciiTheme="minorHAnsi" w:hAnsiTheme="minorHAnsi" w:cstheme="minorHAnsi"/>
          <w:bCs/>
        </w:rPr>
      </w:pPr>
    </w:p>
    <w:p w14:paraId="71E40B17" w14:textId="77777777" w:rsidR="00155669" w:rsidRPr="006B40C6" w:rsidRDefault="00155669" w:rsidP="00155669">
      <w:pPr>
        <w:pStyle w:val="Standard"/>
        <w:jc w:val="both"/>
        <w:rPr>
          <w:rFonts w:asciiTheme="minorHAnsi" w:hAnsiTheme="minorHAnsi" w:cstheme="minorHAnsi"/>
          <w:bCs/>
        </w:rPr>
      </w:pPr>
      <w:r w:rsidRPr="006B40C6">
        <w:rPr>
          <w:rFonts w:asciiTheme="minorHAnsi" w:hAnsiTheme="minorHAnsi" w:cstheme="minorHAnsi"/>
          <w:bCs/>
        </w:rPr>
        <w:t>Zamawiający nie dopuszcza składania ofert częściowych.</w:t>
      </w:r>
    </w:p>
    <w:p w14:paraId="548A6245" w14:textId="77777777" w:rsidR="00155669" w:rsidRPr="006B40C6" w:rsidRDefault="00155669" w:rsidP="00155669">
      <w:pPr>
        <w:pStyle w:val="Standard"/>
        <w:jc w:val="both"/>
        <w:rPr>
          <w:rFonts w:asciiTheme="minorHAnsi" w:hAnsiTheme="minorHAnsi" w:cstheme="minorHAnsi"/>
          <w:bCs/>
        </w:rPr>
      </w:pPr>
      <w:r w:rsidRPr="006B40C6">
        <w:rPr>
          <w:rFonts w:asciiTheme="minorHAnsi" w:hAnsiTheme="minorHAnsi" w:cstheme="minorHAnsi"/>
          <w:bCs/>
        </w:rPr>
        <w:lastRenderedPageBreak/>
        <w:t>Zamawiający nie przewiduje możliwości składania ofert wariantowych.</w:t>
      </w:r>
    </w:p>
    <w:p w14:paraId="7E2C6E1C" w14:textId="77777777" w:rsidR="00155669" w:rsidRPr="00155669" w:rsidRDefault="00155669" w:rsidP="00CA1FE2">
      <w:pPr>
        <w:pStyle w:val="Standard"/>
        <w:jc w:val="both"/>
        <w:rPr>
          <w:rFonts w:asciiTheme="minorHAnsi" w:hAnsiTheme="minorHAnsi" w:cstheme="minorHAnsi"/>
          <w:bCs/>
        </w:rPr>
      </w:pPr>
    </w:p>
    <w:p w14:paraId="6EDC2F9C" w14:textId="28D015DE" w:rsidR="00AD60D4" w:rsidRPr="00155669" w:rsidRDefault="00CD0A51" w:rsidP="00B11E7B">
      <w:pPr>
        <w:pStyle w:val="Standard"/>
        <w:numPr>
          <w:ilvl w:val="0"/>
          <w:numId w:val="39"/>
        </w:numPr>
        <w:jc w:val="both"/>
        <w:rPr>
          <w:rFonts w:asciiTheme="minorHAnsi" w:hAnsiTheme="minorHAnsi" w:cstheme="minorHAnsi"/>
          <w:b/>
        </w:rPr>
      </w:pPr>
      <w:r w:rsidRPr="00155669">
        <w:rPr>
          <w:rFonts w:asciiTheme="minorHAnsi" w:hAnsiTheme="minorHAnsi" w:cstheme="minorHAnsi"/>
          <w:b/>
        </w:rPr>
        <w:t>HARMONOGRAM REALIZACJI ZAMÓWIENIA</w:t>
      </w:r>
    </w:p>
    <w:p w14:paraId="10D99E49" w14:textId="77777777" w:rsidR="008944DF" w:rsidRPr="00155669" w:rsidRDefault="008944DF" w:rsidP="008944DF">
      <w:pPr>
        <w:pStyle w:val="Standard"/>
        <w:jc w:val="both"/>
        <w:rPr>
          <w:rFonts w:asciiTheme="minorHAnsi" w:hAnsiTheme="minorHAnsi" w:cstheme="minorHAnsi"/>
          <w:b/>
        </w:rPr>
      </w:pPr>
    </w:p>
    <w:p w14:paraId="204D024F" w14:textId="2F676CB9" w:rsidR="002D0067" w:rsidRPr="00155669" w:rsidRDefault="000C5263" w:rsidP="008C1BE0">
      <w:pPr>
        <w:pStyle w:val="Standard"/>
        <w:jc w:val="both"/>
        <w:rPr>
          <w:rFonts w:asciiTheme="minorHAnsi" w:hAnsiTheme="minorHAnsi" w:cstheme="minorHAnsi"/>
          <w:bCs/>
        </w:rPr>
      </w:pPr>
      <w:r w:rsidRPr="00155669">
        <w:rPr>
          <w:rFonts w:asciiTheme="minorHAnsi" w:hAnsiTheme="minorHAnsi" w:cstheme="minorHAnsi"/>
          <w:bCs/>
        </w:rPr>
        <w:t>Termin realizacji zamówienia</w:t>
      </w:r>
      <w:r w:rsidR="00C93120" w:rsidRPr="00155669">
        <w:rPr>
          <w:rFonts w:asciiTheme="minorHAnsi" w:hAnsiTheme="minorHAnsi" w:cstheme="minorHAnsi"/>
          <w:bCs/>
        </w:rPr>
        <w:t>: do</w:t>
      </w:r>
      <w:r w:rsidR="003F7F9B">
        <w:rPr>
          <w:rFonts w:asciiTheme="minorHAnsi" w:hAnsiTheme="minorHAnsi" w:cstheme="minorHAnsi"/>
          <w:bCs/>
        </w:rPr>
        <w:t xml:space="preserve"> 25 tygodni </w:t>
      </w:r>
      <w:r w:rsidR="00C93120" w:rsidRPr="00155669">
        <w:rPr>
          <w:rFonts w:asciiTheme="minorHAnsi" w:hAnsiTheme="minorHAnsi" w:cstheme="minorHAnsi"/>
          <w:bCs/>
        </w:rPr>
        <w:t>od dnia zawarcia umowy</w:t>
      </w:r>
      <w:r w:rsidR="00A539F0" w:rsidRPr="00155669">
        <w:rPr>
          <w:rFonts w:asciiTheme="minorHAnsi" w:hAnsiTheme="minorHAnsi" w:cstheme="minorHAnsi"/>
          <w:bCs/>
        </w:rPr>
        <w:t xml:space="preserve"> (</w:t>
      </w:r>
      <w:bookmarkStart w:id="18" w:name="_Hlk181870666"/>
      <w:r w:rsidR="00A539F0" w:rsidRPr="00155669">
        <w:rPr>
          <w:rFonts w:asciiTheme="minorHAnsi" w:hAnsiTheme="minorHAnsi" w:cstheme="minorHAnsi"/>
          <w:bCs/>
        </w:rPr>
        <w:t xml:space="preserve">w okresie tym musi nastąpić: dostawa </w:t>
      </w:r>
      <w:r w:rsidR="00C93120" w:rsidRPr="00155669">
        <w:rPr>
          <w:rFonts w:asciiTheme="minorHAnsi" w:hAnsiTheme="minorHAnsi" w:cstheme="minorHAnsi"/>
          <w:bCs/>
        </w:rPr>
        <w:t xml:space="preserve"> </w:t>
      </w:r>
      <w:r w:rsidR="00A539F0" w:rsidRPr="00155669">
        <w:rPr>
          <w:rFonts w:asciiTheme="minorHAnsi" w:hAnsiTheme="minorHAnsi" w:cstheme="minorHAnsi"/>
          <w:bCs/>
        </w:rPr>
        <w:t xml:space="preserve">i odbiór przedmiotu zamówienia poprzez podpisanie przez obie strony bezusterkowego protokołu odbioru,  Zamawiający zobowiązuje się przystąpić do odbioru przedmiotu Umowy niezwłocznie po wyrażeniu gotowości do jego przekazania przez Wykonawcę, nie później jednak niż w ciągu </w:t>
      </w:r>
      <w:r w:rsidR="00EE5241" w:rsidRPr="00155669">
        <w:rPr>
          <w:rFonts w:asciiTheme="minorHAnsi" w:hAnsiTheme="minorHAnsi" w:cstheme="minorHAnsi"/>
          <w:bCs/>
        </w:rPr>
        <w:t>2</w:t>
      </w:r>
      <w:r w:rsidR="00A539F0" w:rsidRPr="00155669">
        <w:rPr>
          <w:rFonts w:asciiTheme="minorHAnsi" w:hAnsiTheme="minorHAnsi" w:cstheme="minorHAnsi"/>
          <w:bCs/>
        </w:rPr>
        <w:t xml:space="preserve"> dni roboczych.)</w:t>
      </w:r>
      <w:r w:rsidR="00C93120" w:rsidRPr="00155669">
        <w:rPr>
          <w:rFonts w:asciiTheme="minorHAnsi" w:hAnsiTheme="minorHAnsi" w:cstheme="minorHAnsi"/>
          <w:bCs/>
        </w:rPr>
        <w:t>.</w:t>
      </w:r>
      <w:r w:rsidRPr="00155669">
        <w:rPr>
          <w:rFonts w:asciiTheme="minorHAnsi" w:hAnsiTheme="minorHAnsi" w:cstheme="minorHAnsi"/>
          <w:bCs/>
        </w:rPr>
        <w:t xml:space="preserve"> </w:t>
      </w:r>
      <w:bookmarkEnd w:id="18"/>
      <w:r w:rsidR="00AE0566">
        <w:rPr>
          <w:rFonts w:asciiTheme="minorHAnsi" w:hAnsiTheme="minorHAnsi" w:cstheme="minorHAnsi"/>
          <w:bCs/>
        </w:rPr>
        <w:t xml:space="preserve">Przekazanie próbek do badań nastąpi w okresie do </w:t>
      </w:r>
      <w:r w:rsidR="00AE0566" w:rsidRPr="003F7F9B">
        <w:rPr>
          <w:rFonts w:asciiTheme="minorHAnsi" w:hAnsiTheme="minorHAnsi" w:cstheme="minorHAnsi"/>
          <w:bCs/>
        </w:rPr>
        <w:t>7</w:t>
      </w:r>
      <w:r w:rsidR="00AE0566">
        <w:rPr>
          <w:rFonts w:asciiTheme="minorHAnsi" w:hAnsiTheme="minorHAnsi" w:cstheme="minorHAnsi"/>
          <w:bCs/>
        </w:rPr>
        <w:t xml:space="preserve"> dni od dnia podpisania umowy. </w:t>
      </w:r>
    </w:p>
    <w:p w14:paraId="0FDB93F8" w14:textId="77777777" w:rsidR="000C5263" w:rsidRPr="00155669" w:rsidRDefault="000C5263" w:rsidP="008C1BE0">
      <w:pPr>
        <w:pStyle w:val="Standard"/>
        <w:jc w:val="both"/>
        <w:rPr>
          <w:rFonts w:asciiTheme="minorHAnsi" w:hAnsiTheme="minorHAnsi" w:cstheme="minorHAnsi"/>
          <w:bCs/>
        </w:rPr>
      </w:pPr>
    </w:p>
    <w:p w14:paraId="23C2ED12" w14:textId="0A4A0EB8" w:rsidR="00B4760E" w:rsidRPr="00155669" w:rsidRDefault="00B4760E" w:rsidP="00B4760E">
      <w:pPr>
        <w:pStyle w:val="Standard"/>
        <w:jc w:val="both"/>
        <w:rPr>
          <w:rFonts w:asciiTheme="minorHAnsi" w:hAnsiTheme="minorHAnsi" w:cstheme="minorHAnsi"/>
          <w:bCs/>
        </w:rPr>
      </w:pPr>
      <w:bookmarkStart w:id="19" w:name="_Hlk176352395"/>
      <w:r w:rsidRPr="00155669">
        <w:rPr>
          <w:rFonts w:asciiTheme="minorHAnsi" w:hAnsiTheme="minorHAnsi" w:cstheme="minorHAnsi"/>
          <w:bCs/>
        </w:rPr>
        <w:t xml:space="preserve">Wykonawca zapłaci Zamawiającemu karę umowną w wysokości 10 % </w:t>
      </w:r>
      <w:r w:rsidR="0027026D" w:rsidRPr="00155669">
        <w:rPr>
          <w:rFonts w:asciiTheme="minorHAnsi" w:hAnsiTheme="minorHAnsi" w:cstheme="minorHAnsi"/>
          <w:bCs/>
        </w:rPr>
        <w:t xml:space="preserve">całkowitej </w:t>
      </w:r>
      <w:r w:rsidRPr="00155669">
        <w:rPr>
          <w:rFonts w:asciiTheme="minorHAnsi" w:hAnsiTheme="minorHAnsi" w:cstheme="minorHAnsi"/>
          <w:bCs/>
        </w:rPr>
        <w:t>wartości netto przedmiotu zamówienia za odstąpienie od Umowy przez Zamawiającego z przyczyn leżących po stronie Wykonawcy.</w:t>
      </w:r>
    </w:p>
    <w:p w14:paraId="080D8251" w14:textId="6A59E2EF" w:rsidR="00B4760E" w:rsidRPr="00155669" w:rsidRDefault="00B4760E" w:rsidP="00B4760E">
      <w:pPr>
        <w:pStyle w:val="Standard"/>
        <w:jc w:val="both"/>
        <w:rPr>
          <w:rFonts w:asciiTheme="minorHAnsi" w:hAnsiTheme="minorHAnsi" w:cstheme="minorHAnsi"/>
          <w:bCs/>
        </w:rPr>
      </w:pPr>
      <w:r w:rsidRPr="00155669">
        <w:rPr>
          <w:rFonts w:asciiTheme="minorHAnsi" w:hAnsiTheme="minorHAnsi" w:cstheme="minorHAnsi"/>
          <w:bCs/>
        </w:rPr>
        <w:t xml:space="preserve">Wykonawca zapłaci Zamawiającemu karę umowną w wysokości </w:t>
      </w:r>
      <w:r w:rsidR="00153B61">
        <w:rPr>
          <w:rFonts w:asciiTheme="minorHAnsi" w:hAnsiTheme="minorHAnsi" w:cstheme="minorHAnsi"/>
          <w:bCs/>
        </w:rPr>
        <w:t xml:space="preserve">0,01 </w:t>
      </w:r>
      <w:r w:rsidRPr="00155669">
        <w:rPr>
          <w:rFonts w:asciiTheme="minorHAnsi" w:hAnsiTheme="minorHAnsi" w:cstheme="minorHAnsi"/>
          <w:bCs/>
        </w:rPr>
        <w:t xml:space="preserve">% </w:t>
      </w:r>
      <w:r w:rsidR="0027026D" w:rsidRPr="00155669">
        <w:rPr>
          <w:rFonts w:asciiTheme="minorHAnsi" w:hAnsiTheme="minorHAnsi" w:cstheme="minorHAnsi"/>
          <w:bCs/>
        </w:rPr>
        <w:t xml:space="preserve">całkowitej </w:t>
      </w:r>
      <w:r w:rsidRPr="00155669">
        <w:rPr>
          <w:rFonts w:asciiTheme="minorHAnsi" w:hAnsiTheme="minorHAnsi" w:cstheme="minorHAnsi"/>
          <w:bCs/>
        </w:rPr>
        <w:t>wartości netto przedmiotu zamówienia za każdy dzień zwłoki w stosunku do terminu realizacji przedmiotu zamówienia.</w:t>
      </w:r>
    </w:p>
    <w:p w14:paraId="094D0870" w14:textId="77777777" w:rsidR="00B4760E" w:rsidRPr="00155669" w:rsidRDefault="00B4760E" w:rsidP="00B4760E">
      <w:pPr>
        <w:pStyle w:val="Standard"/>
        <w:jc w:val="both"/>
        <w:rPr>
          <w:rFonts w:asciiTheme="minorHAnsi" w:hAnsiTheme="minorHAnsi" w:cstheme="minorHAnsi"/>
          <w:bCs/>
        </w:rPr>
      </w:pPr>
      <w:r w:rsidRPr="00155669">
        <w:rPr>
          <w:rFonts w:asciiTheme="minorHAnsi" w:hAnsiTheme="minorHAnsi" w:cstheme="minorHAnsi"/>
          <w:bCs/>
        </w:rPr>
        <w:t>Kary umowne mogą być potrącone z Wynagrodzenia należnego Wykonawcy.</w:t>
      </w:r>
    </w:p>
    <w:p w14:paraId="6B496E34" w14:textId="77777777" w:rsidR="00B4760E" w:rsidRPr="00155669" w:rsidRDefault="00B4760E" w:rsidP="00B4760E">
      <w:pPr>
        <w:pStyle w:val="Standard"/>
        <w:jc w:val="both"/>
        <w:rPr>
          <w:rFonts w:asciiTheme="minorHAnsi" w:hAnsiTheme="minorHAnsi" w:cstheme="minorHAnsi"/>
          <w:bCs/>
        </w:rPr>
      </w:pPr>
      <w:r w:rsidRPr="00155669">
        <w:rPr>
          <w:rFonts w:asciiTheme="minorHAnsi" w:hAnsiTheme="minorHAnsi" w:cstheme="minorHAnsi"/>
          <w:bCs/>
        </w:rPr>
        <w:t>Zamawiający będzie uprawniony do dochodzenia odszkodowania uzupełniającego na zasadach ogólnych przewyższającego wysokość zastrzeżonych kar umownych.</w:t>
      </w:r>
    </w:p>
    <w:p w14:paraId="55320B6E" w14:textId="4A61FF1D" w:rsidR="00907ECA" w:rsidRPr="00155669" w:rsidRDefault="00B4760E" w:rsidP="00B4760E">
      <w:pPr>
        <w:pStyle w:val="Standard"/>
        <w:jc w:val="both"/>
        <w:rPr>
          <w:rFonts w:asciiTheme="minorHAnsi" w:hAnsiTheme="minorHAnsi" w:cstheme="minorHAnsi"/>
          <w:bCs/>
        </w:rPr>
      </w:pPr>
      <w:r w:rsidRPr="00155669">
        <w:rPr>
          <w:rFonts w:asciiTheme="minorHAnsi" w:hAnsiTheme="minorHAnsi" w:cstheme="minorHAnsi"/>
          <w:bCs/>
        </w:rPr>
        <w:t>W przypadku braku potrącenia kar umownych z wynagrodzenia, należne</w:t>
      </w:r>
      <w:r w:rsidR="002507C0" w:rsidRPr="00155669">
        <w:rPr>
          <w:rFonts w:asciiTheme="minorHAnsi" w:hAnsiTheme="minorHAnsi" w:cstheme="minorHAnsi"/>
          <w:bCs/>
        </w:rPr>
        <w:t>go</w:t>
      </w:r>
      <w:r w:rsidRPr="00155669">
        <w:rPr>
          <w:rFonts w:asciiTheme="minorHAnsi" w:hAnsiTheme="minorHAnsi" w:cstheme="minorHAnsi"/>
          <w:bCs/>
        </w:rPr>
        <w:t xml:space="preserve"> kary będą płacone za pomocą przelewów bankowych w ciągu czternastu dni po otrzymaniu noty obciążeniowej.</w:t>
      </w:r>
    </w:p>
    <w:p w14:paraId="30DD47C3" w14:textId="77777777" w:rsidR="005D61D2" w:rsidRPr="00155669" w:rsidRDefault="005D61D2" w:rsidP="003A33F0">
      <w:pPr>
        <w:pStyle w:val="Standard"/>
        <w:jc w:val="both"/>
        <w:rPr>
          <w:rFonts w:asciiTheme="minorHAnsi" w:hAnsiTheme="minorHAnsi" w:cstheme="minorHAnsi"/>
          <w:bCs/>
          <w:color w:val="4472C4" w:themeColor="accent1"/>
        </w:rPr>
      </w:pPr>
      <w:bookmarkStart w:id="20" w:name="_Hlk176174344"/>
      <w:bookmarkEnd w:id="19"/>
    </w:p>
    <w:bookmarkEnd w:id="20"/>
    <w:p w14:paraId="1203D797" w14:textId="07B3C621" w:rsidR="00EE6495" w:rsidRDefault="00CD0A51" w:rsidP="00EE6495">
      <w:pPr>
        <w:pStyle w:val="Standard"/>
        <w:numPr>
          <w:ilvl w:val="0"/>
          <w:numId w:val="39"/>
        </w:numPr>
        <w:jc w:val="both"/>
        <w:rPr>
          <w:rFonts w:asciiTheme="minorHAnsi" w:hAnsiTheme="minorHAnsi" w:cstheme="minorHAnsi"/>
          <w:b/>
        </w:rPr>
      </w:pPr>
      <w:r w:rsidRPr="00155669">
        <w:rPr>
          <w:rFonts w:asciiTheme="minorHAnsi" w:hAnsiTheme="minorHAnsi" w:cstheme="minorHAnsi"/>
          <w:b/>
        </w:rPr>
        <w:t>WARUNKI UDZIAŁU W POSTĘPOWANIU</w:t>
      </w:r>
      <w:r w:rsidR="00293F5A" w:rsidRPr="00155669">
        <w:rPr>
          <w:rFonts w:asciiTheme="minorHAnsi" w:hAnsiTheme="minorHAnsi" w:cstheme="minorHAnsi"/>
          <w:b/>
        </w:rPr>
        <w:t xml:space="preserve"> /POSTAWY WYKLUCZENIA </w:t>
      </w:r>
    </w:p>
    <w:p w14:paraId="07560773" w14:textId="77777777" w:rsidR="00AE0566" w:rsidRDefault="00AE0566" w:rsidP="00AE0566">
      <w:pPr>
        <w:pStyle w:val="Standard"/>
        <w:jc w:val="both"/>
        <w:rPr>
          <w:rFonts w:asciiTheme="minorHAnsi" w:hAnsiTheme="minorHAnsi" w:cstheme="minorHAnsi"/>
          <w:b/>
        </w:rPr>
      </w:pPr>
    </w:p>
    <w:p w14:paraId="59762835"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O udzielenie zamówienia ubiegać się mogą Wykonawcy, którzy spełniają łącznie warunki określone w niniejszym zapytaniu ofertowym:</w:t>
      </w:r>
    </w:p>
    <w:p w14:paraId="24F14D07" w14:textId="77777777" w:rsidR="00AE0566" w:rsidRPr="00AE0566" w:rsidRDefault="00AE0566" w:rsidP="00AE0566">
      <w:pPr>
        <w:pStyle w:val="Standard"/>
        <w:jc w:val="both"/>
        <w:rPr>
          <w:rFonts w:asciiTheme="minorHAnsi" w:hAnsiTheme="minorHAnsi" w:cstheme="minorHAnsi"/>
          <w:b/>
        </w:rPr>
      </w:pPr>
    </w:p>
    <w:p w14:paraId="5824BBDD" w14:textId="77777777" w:rsidR="00AE0566" w:rsidRPr="00AE0566" w:rsidRDefault="00AE0566" w:rsidP="00AE0566">
      <w:pPr>
        <w:pStyle w:val="Standard"/>
        <w:jc w:val="both"/>
        <w:rPr>
          <w:rFonts w:asciiTheme="minorHAnsi" w:hAnsiTheme="minorHAnsi" w:cstheme="minorHAnsi"/>
          <w:b/>
        </w:rPr>
      </w:pPr>
      <w:r w:rsidRPr="00AE0566">
        <w:rPr>
          <w:rFonts w:asciiTheme="minorHAnsi" w:hAnsiTheme="minorHAnsi" w:cstheme="minorHAnsi"/>
          <w:b/>
        </w:rPr>
        <w:t>UPRAWNIENIA DO WYKONYWANIA OKREŚLONEJ DZIAŁALNOŚCI LUB CZYNNOŚCI</w:t>
      </w:r>
    </w:p>
    <w:p w14:paraId="14480194"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O udzielenie zamówienia ubiegać się mogą Wykonawcy, którzy są jednostką systemu szkolnictwa wyższego i nauki zgodnie z Ustawą Prawo o szkolnictwie wyższym i nauce:</w:t>
      </w:r>
    </w:p>
    <w:p w14:paraId="29713AA6"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1.</w:t>
      </w:r>
      <w:r w:rsidRPr="00AE0566">
        <w:rPr>
          <w:rFonts w:asciiTheme="minorHAnsi" w:hAnsiTheme="minorHAnsi" w:cstheme="minorHAnsi"/>
          <w:bCs/>
        </w:rPr>
        <w:tab/>
        <w:t>uczelnie;</w:t>
      </w:r>
    </w:p>
    <w:p w14:paraId="77E3A866"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2.</w:t>
      </w:r>
      <w:r w:rsidRPr="00AE0566">
        <w:rPr>
          <w:rFonts w:asciiTheme="minorHAnsi" w:hAnsiTheme="minorHAnsi" w:cstheme="minorHAnsi"/>
          <w:bCs/>
        </w:rPr>
        <w:tab/>
        <w:t>federacje podmiotów systemu szkolnictwa wyższego i nauki, zwane dalej „federacjami”;</w:t>
      </w:r>
    </w:p>
    <w:p w14:paraId="73C056CD" w14:textId="6A397ED9"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3.</w:t>
      </w:r>
      <w:r w:rsidRPr="00AE0566">
        <w:rPr>
          <w:rFonts w:asciiTheme="minorHAnsi" w:hAnsiTheme="minorHAnsi" w:cstheme="minorHAnsi"/>
          <w:bCs/>
        </w:rPr>
        <w:tab/>
        <w:t>Polska Akademia Nauk, działająca na podstawie ustawy z dnia 30 kwietnia 2010 r. o Polskiej Akademii Nauk (Dz. U. z 2020 r. poz. 1796), zwana dalej „PAN”;</w:t>
      </w:r>
    </w:p>
    <w:p w14:paraId="34CED927"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4.</w:t>
      </w:r>
      <w:r w:rsidRPr="00AE0566">
        <w:rPr>
          <w:rFonts w:asciiTheme="minorHAnsi" w:hAnsiTheme="minorHAnsi" w:cstheme="minorHAnsi"/>
          <w:bCs/>
        </w:rPr>
        <w:tab/>
        <w:t>instytuty naukowe PAN, działające na podstawie ustawy, o której mowa w pkt 3, zwane dalej „instytutami PAN”;</w:t>
      </w:r>
    </w:p>
    <w:p w14:paraId="7E6D8F8C" w14:textId="1C9578A5" w:rsidR="00AE0566" w:rsidRPr="00AC4902" w:rsidRDefault="00AE0566" w:rsidP="00AE0566">
      <w:pPr>
        <w:pStyle w:val="Standard"/>
        <w:jc w:val="both"/>
        <w:rPr>
          <w:rFonts w:asciiTheme="minorHAnsi" w:hAnsiTheme="minorHAnsi" w:cstheme="minorHAnsi"/>
          <w:bCs/>
        </w:rPr>
      </w:pPr>
      <w:r w:rsidRPr="00AE0566">
        <w:rPr>
          <w:rFonts w:asciiTheme="minorHAnsi" w:hAnsiTheme="minorHAnsi" w:cstheme="minorHAnsi"/>
          <w:bCs/>
        </w:rPr>
        <w:t>5.</w:t>
      </w:r>
      <w:r w:rsidRPr="00AE0566">
        <w:rPr>
          <w:rFonts w:asciiTheme="minorHAnsi" w:hAnsiTheme="minorHAnsi" w:cstheme="minorHAnsi"/>
          <w:bCs/>
        </w:rPr>
        <w:tab/>
      </w:r>
      <w:bookmarkStart w:id="21" w:name="_Hlk220934184"/>
      <w:r w:rsidRPr="00AE0566">
        <w:rPr>
          <w:rFonts w:asciiTheme="minorHAnsi" w:hAnsiTheme="minorHAnsi" w:cstheme="minorHAnsi"/>
          <w:bCs/>
        </w:rPr>
        <w:t xml:space="preserve">instytuty badawcze, działające na podstawie ustawy z dnia 30 kwietnia 2010 r. o instytutach </w:t>
      </w:r>
      <w:r w:rsidRPr="00AC4902">
        <w:rPr>
          <w:rFonts w:asciiTheme="minorHAnsi" w:hAnsiTheme="minorHAnsi" w:cstheme="minorHAnsi"/>
          <w:bCs/>
        </w:rPr>
        <w:t>badawczych (Dz. U. z 202</w:t>
      </w:r>
      <w:r w:rsidR="0070331D" w:rsidRPr="00AC4902">
        <w:rPr>
          <w:rFonts w:asciiTheme="minorHAnsi" w:hAnsiTheme="minorHAnsi" w:cstheme="minorHAnsi"/>
          <w:bCs/>
        </w:rPr>
        <w:t>4</w:t>
      </w:r>
      <w:r w:rsidRPr="00AC4902">
        <w:rPr>
          <w:rFonts w:asciiTheme="minorHAnsi" w:hAnsiTheme="minorHAnsi" w:cstheme="minorHAnsi"/>
          <w:bCs/>
        </w:rPr>
        <w:t xml:space="preserve"> r. poz. </w:t>
      </w:r>
      <w:r w:rsidR="0070331D" w:rsidRPr="00AC4902">
        <w:rPr>
          <w:rFonts w:asciiTheme="minorHAnsi" w:hAnsiTheme="minorHAnsi" w:cstheme="minorHAnsi"/>
          <w:bCs/>
        </w:rPr>
        <w:t>534</w:t>
      </w:r>
      <w:r w:rsidRPr="00AC4902">
        <w:rPr>
          <w:rFonts w:asciiTheme="minorHAnsi" w:hAnsiTheme="minorHAnsi" w:cstheme="minorHAnsi"/>
          <w:bCs/>
        </w:rPr>
        <w:t>);</w:t>
      </w:r>
    </w:p>
    <w:bookmarkEnd w:id="21"/>
    <w:p w14:paraId="4C28DAA8" w14:textId="6F25667D" w:rsidR="00AE0566" w:rsidRPr="00AC4902" w:rsidRDefault="00AE0566" w:rsidP="00AE0566">
      <w:pPr>
        <w:pStyle w:val="Standard"/>
        <w:jc w:val="both"/>
        <w:rPr>
          <w:rFonts w:asciiTheme="minorHAnsi" w:hAnsiTheme="minorHAnsi" w:cstheme="minorHAnsi"/>
          <w:bCs/>
        </w:rPr>
      </w:pPr>
      <w:r w:rsidRPr="00AC4902">
        <w:rPr>
          <w:rFonts w:asciiTheme="minorHAnsi" w:hAnsiTheme="minorHAnsi" w:cstheme="minorHAnsi"/>
          <w:bCs/>
        </w:rPr>
        <w:t>6.</w:t>
      </w:r>
      <w:r w:rsidRPr="00AC4902">
        <w:rPr>
          <w:rFonts w:asciiTheme="minorHAnsi" w:hAnsiTheme="minorHAnsi" w:cstheme="minorHAnsi"/>
          <w:bCs/>
        </w:rPr>
        <w:tab/>
        <w:t>międzynarodowe instytuty naukowe utworzone na podstawie odrębnych ustaw działające na terytorium Rzeczypospolitej Polskiej, zwane dalej „instytutami międzynarodowymi”;</w:t>
      </w:r>
    </w:p>
    <w:p w14:paraId="56592EFB" w14:textId="732647E7" w:rsidR="00AE0566" w:rsidRPr="00AE0566" w:rsidRDefault="00AE0566" w:rsidP="00AE0566">
      <w:pPr>
        <w:pStyle w:val="Standard"/>
        <w:jc w:val="both"/>
        <w:rPr>
          <w:rFonts w:asciiTheme="minorHAnsi" w:hAnsiTheme="minorHAnsi" w:cstheme="minorHAnsi"/>
          <w:bCs/>
        </w:rPr>
      </w:pPr>
      <w:bookmarkStart w:id="22" w:name="_Hlk220934194"/>
      <w:r w:rsidRPr="00AC4902">
        <w:rPr>
          <w:rFonts w:asciiTheme="minorHAnsi" w:hAnsiTheme="minorHAnsi" w:cstheme="minorHAnsi"/>
          <w:bCs/>
        </w:rPr>
        <w:t>6a. Centrum Łukasiewicz, działające na podstawie ustawy z dnia 21 lutego 2019 r. o Sieci Badawczej Łukasiewicz (Dz. U. z 202</w:t>
      </w:r>
      <w:r w:rsidR="0070331D" w:rsidRPr="00AC4902">
        <w:rPr>
          <w:rFonts w:asciiTheme="minorHAnsi" w:hAnsiTheme="minorHAnsi" w:cstheme="minorHAnsi"/>
          <w:bCs/>
        </w:rPr>
        <w:t>4</w:t>
      </w:r>
      <w:r w:rsidRPr="00AC4902">
        <w:rPr>
          <w:rFonts w:asciiTheme="minorHAnsi" w:hAnsiTheme="minorHAnsi" w:cstheme="minorHAnsi"/>
          <w:bCs/>
        </w:rPr>
        <w:t xml:space="preserve"> r. poz. </w:t>
      </w:r>
      <w:r w:rsidR="0070331D" w:rsidRPr="00AC4902">
        <w:rPr>
          <w:rFonts w:asciiTheme="minorHAnsi" w:hAnsiTheme="minorHAnsi" w:cstheme="minorHAnsi"/>
          <w:bCs/>
        </w:rPr>
        <w:t>925</w:t>
      </w:r>
      <w:r w:rsidRPr="00AC4902">
        <w:rPr>
          <w:rFonts w:asciiTheme="minorHAnsi" w:hAnsiTheme="minorHAnsi" w:cstheme="minorHAnsi"/>
          <w:bCs/>
        </w:rPr>
        <w:t>);</w:t>
      </w:r>
    </w:p>
    <w:bookmarkEnd w:id="22"/>
    <w:p w14:paraId="366C25C1"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6b. instytuty działające w ramach Sieci Badawczej Łukasiewicz, zwane dalej „instytutami Sieci Łukasiewicz”;</w:t>
      </w:r>
    </w:p>
    <w:p w14:paraId="6DF13D65"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7.</w:t>
      </w:r>
      <w:r w:rsidRPr="00AE0566">
        <w:rPr>
          <w:rFonts w:asciiTheme="minorHAnsi" w:hAnsiTheme="minorHAnsi" w:cstheme="minorHAnsi"/>
          <w:bCs/>
        </w:rPr>
        <w:tab/>
        <w:t>Polska Akademia Umiejętności, zwana dalej „PAU”;</w:t>
      </w:r>
    </w:p>
    <w:p w14:paraId="5ACD3530" w14:textId="77777777"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t>8.</w:t>
      </w:r>
      <w:r w:rsidRPr="00AE0566">
        <w:rPr>
          <w:rFonts w:asciiTheme="minorHAnsi" w:hAnsiTheme="minorHAnsi" w:cstheme="minorHAnsi"/>
          <w:bCs/>
        </w:rPr>
        <w:tab/>
        <w:t>inne podmioty prowadzące głównie działalność naukową w sposób samodzielny i ciągły*.</w:t>
      </w:r>
    </w:p>
    <w:p w14:paraId="0D7E690D" w14:textId="08D9BAB5" w:rsidR="00AE0566" w:rsidRPr="00AE0566" w:rsidRDefault="00AE0566" w:rsidP="00AE0566">
      <w:pPr>
        <w:pStyle w:val="Standard"/>
        <w:jc w:val="both"/>
        <w:rPr>
          <w:rFonts w:asciiTheme="minorHAnsi" w:hAnsiTheme="minorHAnsi" w:cstheme="minorHAnsi"/>
          <w:bCs/>
        </w:rPr>
      </w:pPr>
      <w:r w:rsidRPr="00AE0566">
        <w:rPr>
          <w:rFonts w:asciiTheme="minorHAnsi" w:hAnsiTheme="minorHAnsi" w:cstheme="minorHAnsi"/>
          <w:bCs/>
        </w:rPr>
        <w:lastRenderedPageBreak/>
        <w:t xml:space="preserve">*Jednocześnie w przypadku tych podmiotów konieczna jest ich zakończona pozytywna ewaluacja </w:t>
      </w:r>
      <w:r>
        <w:rPr>
          <w:rFonts w:asciiTheme="minorHAnsi" w:hAnsiTheme="minorHAnsi" w:cstheme="minorHAnsi"/>
          <w:bCs/>
        </w:rPr>
        <w:br/>
      </w:r>
      <w:r w:rsidRPr="00AE0566">
        <w:rPr>
          <w:rFonts w:asciiTheme="minorHAnsi" w:hAnsiTheme="minorHAnsi" w:cstheme="minorHAnsi"/>
          <w:bCs/>
        </w:rPr>
        <w:t>w oparciu o szczegółowe kryteria określone w rozporządzeniu Ministra Nauki i Szkolnictwa Wyższego lub dla laboratoriów badawczych nadana przez PCA akredytacja.</w:t>
      </w:r>
    </w:p>
    <w:p w14:paraId="4590DFCE" w14:textId="77777777" w:rsidR="00AE0566" w:rsidRPr="00AE0566" w:rsidRDefault="00AE0566" w:rsidP="00AE0566">
      <w:pPr>
        <w:pStyle w:val="Standard"/>
        <w:jc w:val="both"/>
        <w:rPr>
          <w:rFonts w:asciiTheme="minorHAnsi" w:hAnsiTheme="minorHAnsi" w:cstheme="minorHAnsi"/>
          <w:bCs/>
        </w:rPr>
      </w:pPr>
    </w:p>
    <w:p w14:paraId="6623D5E7" w14:textId="1428E3ED" w:rsidR="00AE0566" w:rsidRPr="00AE0566" w:rsidRDefault="00106AB7" w:rsidP="00AE0566">
      <w:pPr>
        <w:pStyle w:val="Standard"/>
        <w:jc w:val="both"/>
        <w:rPr>
          <w:rFonts w:asciiTheme="minorHAnsi" w:hAnsiTheme="minorHAnsi" w:cstheme="minorHAnsi"/>
          <w:bCs/>
        </w:rPr>
      </w:pPr>
      <w:r w:rsidRPr="00106AB7">
        <w:rPr>
          <w:rFonts w:asciiTheme="minorHAnsi" w:hAnsiTheme="minorHAnsi" w:cstheme="minorHAnsi"/>
          <w:bCs/>
          <w:lang w:eastAsia="pl-PL"/>
        </w:rPr>
        <w:t xml:space="preserve">Warunek ten Zamawiający uzna za spełniony, jeżeli Wykonawca złoży stosowne oświadczenie (Załącznik nr 1 do Zapytania) lub załącznik opracowanych przez Wykonawcę samodzielnie, pod warunkiem, że będzie on zawierał wszystkie wymagane informacje i oświadczenia zawarte </w:t>
      </w:r>
      <w:r>
        <w:rPr>
          <w:rFonts w:asciiTheme="minorHAnsi" w:hAnsiTheme="minorHAnsi" w:cstheme="minorHAnsi"/>
          <w:bCs/>
          <w:lang w:eastAsia="pl-PL"/>
        </w:rPr>
        <w:br/>
      </w:r>
      <w:r w:rsidRPr="00106AB7">
        <w:rPr>
          <w:rFonts w:asciiTheme="minorHAnsi" w:hAnsiTheme="minorHAnsi" w:cstheme="minorHAnsi"/>
          <w:bCs/>
          <w:lang w:eastAsia="pl-PL"/>
        </w:rPr>
        <w:t>w oświadczeniu.</w:t>
      </w:r>
    </w:p>
    <w:p w14:paraId="50DFB549" w14:textId="77777777" w:rsidR="00EE6495" w:rsidRPr="00155669" w:rsidRDefault="00EE6495" w:rsidP="00EE6495">
      <w:pPr>
        <w:pStyle w:val="Standard"/>
        <w:rPr>
          <w:rFonts w:asciiTheme="minorHAnsi" w:hAnsiTheme="minorHAnsi" w:cstheme="minorHAnsi"/>
          <w:b/>
          <w:i/>
        </w:rPr>
      </w:pPr>
    </w:p>
    <w:p w14:paraId="6FC7126B" w14:textId="51214E7F" w:rsidR="00AD60D4" w:rsidRPr="00155669" w:rsidRDefault="005A1209" w:rsidP="008C1BE0">
      <w:pPr>
        <w:pStyle w:val="Standard"/>
        <w:jc w:val="both"/>
        <w:rPr>
          <w:rFonts w:asciiTheme="minorHAnsi" w:hAnsiTheme="minorHAnsi" w:cstheme="minorHAnsi"/>
        </w:rPr>
      </w:pPr>
      <w:r w:rsidRPr="00155669">
        <w:rPr>
          <w:rFonts w:asciiTheme="minorHAnsi" w:hAnsiTheme="minorHAnsi" w:cstheme="minorHAnsi"/>
        </w:rPr>
        <w:t>Podstawy wykluczenia z postępowania:</w:t>
      </w:r>
    </w:p>
    <w:p w14:paraId="3089B9B9" w14:textId="77777777" w:rsidR="005A1209" w:rsidRPr="00155669" w:rsidRDefault="005A1209" w:rsidP="008C1BE0">
      <w:pPr>
        <w:pStyle w:val="Standard"/>
        <w:jc w:val="both"/>
        <w:rPr>
          <w:rFonts w:asciiTheme="minorHAnsi" w:hAnsiTheme="minorHAnsi" w:cstheme="minorHAnsi"/>
        </w:rPr>
      </w:pPr>
    </w:p>
    <w:p w14:paraId="4B41D4FA" w14:textId="23DC5772" w:rsidR="005A1209" w:rsidRPr="00155669" w:rsidRDefault="005A1209" w:rsidP="00B11E7B">
      <w:pPr>
        <w:pStyle w:val="Standard"/>
        <w:numPr>
          <w:ilvl w:val="0"/>
          <w:numId w:val="42"/>
        </w:numPr>
        <w:jc w:val="both"/>
        <w:rPr>
          <w:rFonts w:asciiTheme="minorHAnsi" w:hAnsiTheme="minorHAnsi" w:cstheme="minorHAnsi"/>
          <w:b/>
          <w:bCs/>
          <w:u w:val="single"/>
        </w:rPr>
      </w:pPr>
      <w:r w:rsidRPr="00155669">
        <w:rPr>
          <w:rFonts w:asciiTheme="minorHAnsi" w:hAnsiTheme="minorHAnsi" w:cstheme="minorHAnsi"/>
          <w:b/>
          <w:bCs/>
          <w:u w:val="single"/>
        </w:rPr>
        <w:t>Z udziału w postępowaniu zostaną wykluczone podmioty powiązane osobowo i kapitałowo z Zamawiającym.</w:t>
      </w:r>
    </w:p>
    <w:p w14:paraId="36B3EEA1" w14:textId="77777777" w:rsidR="005A1209" w:rsidRPr="00155669" w:rsidRDefault="005A1209" w:rsidP="005A1209">
      <w:pPr>
        <w:pStyle w:val="Standard"/>
        <w:ind w:left="720"/>
        <w:jc w:val="both"/>
        <w:rPr>
          <w:rFonts w:asciiTheme="minorHAnsi" w:hAnsiTheme="minorHAnsi" w:cstheme="minorHAnsi"/>
        </w:rPr>
      </w:pPr>
    </w:p>
    <w:p w14:paraId="52A5D096" w14:textId="571371E6" w:rsidR="005A1209" w:rsidRPr="00155669" w:rsidRDefault="005A1209" w:rsidP="005A1209">
      <w:pPr>
        <w:pStyle w:val="Standard"/>
        <w:ind w:left="720"/>
        <w:jc w:val="both"/>
        <w:rPr>
          <w:rFonts w:asciiTheme="minorHAnsi" w:hAnsiTheme="minorHAnsi" w:cstheme="minorHAnsi"/>
        </w:rPr>
      </w:pPr>
      <w:r w:rsidRPr="00155669">
        <w:rPr>
          <w:rFonts w:asciiTheme="minorHAnsi" w:hAnsiTheme="minorHAnsi" w:cstheme="minorHAnsi"/>
        </w:rPr>
        <w:t xml:space="preserve">Przez powiązania kapitałowe lub osobowe rozumie się wzajemne powiązania między Zamawiającym lub osobami upoważnionymi do zaciągania zobowiązań w imieniu Zamawiającego lub osobami wykonującymi w imieniu Zamawiającego czynności związane </w:t>
      </w:r>
      <w:r w:rsidR="00AE0566">
        <w:rPr>
          <w:rFonts w:asciiTheme="minorHAnsi" w:hAnsiTheme="minorHAnsi" w:cstheme="minorHAnsi"/>
        </w:rPr>
        <w:br/>
      </w:r>
      <w:r w:rsidRPr="00155669">
        <w:rPr>
          <w:rFonts w:asciiTheme="minorHAnsi" w:hAnsiTheme="minorHAnsi" w:cstheme="minorHAnsi"/>
        </w:rPr>
        <w:t>z przeprowadzeniem procedury wyboru Wykonawcy a wykonawcą, polegające w szczególności na:</w:t>
      </w:r>
    </w:p>
    <w:p w14:paraId="3E3FE0A9" w14:textId="0B95A764" w:rsidR="005A1209" w:rsidRPr="00155669" w:rsidRDefault="005A1209" w:rsidP="005A1209">
      <w:pPr>
        <w:pStyle w:val="Standard"/>
        <w:ind w:left="720"/>
        <w:jc w:val="both"/>
        <w:rPr>
          <w:rFonts w:asciiTheme="minorHAnsi" w:hAnsiTheme="minorHAnsi" w:cstheme="minorHAnsi"/>
        </w:rPr>
      </w:pPr>
      <w:r w:rsidRPr="00155669">
        <w:rPr>
          <w:rFonts w:asciiTheme="minorHAnsi" w:hAnsiTheme="minorHAnsi" w:cstheme="minorHAnsi"/>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9A88E4" w14:textId="20057B51" w:rsidR="005A1209" w:rsidRPr="00155669" w:rsidRDefault="005A1209" w:rsidP="005A1209">
      <w:pPr>
        <w:pStyle w:val="Standard"/>
        <w:ind w:left="720"/>
        <w:jc w:val="both"/>
        <w:rPr>
          <w:rFonts w:asciiTheme="minorHAnsi" w:hAnsiTheme="minorHAnsi" w:cstheme="minorHAnsi"/>
        </w:rPr>
      </w:pPr>
      <w:r w:rsidRPr="00155669">
        <w:rPr>
          <w:rFonts w:asciiTheme="minorHAnsi" w:hAnsiTheme="minorHAnsi" w:cstheme="minorHAnsi"/>
        </w:rPr>
        <w:t xml:space="preserve">b) pozostawaniu w związku małżeńskim, w stosunku pokrewieństwa lub powinowactwa </w:t>
      </w:r>
      <w:r w:rsidR="00AE0566">
        <w:rPr>
          <w:rFonts w:asciiTheme="minorHAnsi" w:hAnsiTheme="minorHAnsi" w:cstheme="minorHAnsi"/>
        </w:rPr>
        <w:br/>
      </w:r>
      <w:r w:rsidRPr="00155669">
        <w:rPr>
          <w:rFonts w:asciiTheme="minorHAnsi" w:hAnsiTheme="minorHAnsi" w:cstheme="minorHAnsi"/>
        </w:rPr>
        <w:t>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A824FF8" w14:textId="0D58A872" w:rsidR="005A1209" w:rsidRPr="00155669" w:rsidRDefault="005A1209" w:rsidP="005A1209">
      <w:pPr>
        <w:pStyle w:val="Standard"/>
        <w:ind w:left="720"/>
        <w:jc w:val="both"/>
        <w:rPr>
          <w:rFonts w:asciiTheme="minorHAnsi" w:hAnsiTheme="minorHAnsi" w:cstheme="minorHAnsi"/>
        </w:rPr>
      </w:pPr>
      <w:r w:rsidRPr="00155669">
        <w:rPr>
          <w:rFonts w:asciiTheme="minorHAnsi" w:hAnsiTheme="minorHAnsi" w:cstheme="minorHAnsi"/>
        </w:rPr>
        <w:t xml:space="preserve">c) pozostawaniu z wykonawcą w takim stosunku prawnym lub faktycznym, że istnieje uzasadniona wątpliwość co do ich bezstronności lub niezależności w związku </w:t>
      </w:r>
      <w:r w:rsidR="00AE0566">
        <w:rPr>
          <w:rFonts w:asciiTheme="minorHAnsi" w:hAnsiTheme="minorHAnsi" w:cstheme="minorHAnsi"/>
        </w:rPr>
        <w:br/>
      </w:r>
      <w:r w:rsidRPr="00155669">
        <w:rPr>
          <w:rFonts w:asciiTheme="minorHAnsi" w:hAnsiTheme="minorHAnsi" w:cstheme="minorHAnsi"/>
        </w:rPr>
        <w:t>z postępowaniem o udzielenie zamówienia.</w:t>
      </w:r>
    </w:p>
    <w:p w14:paraId="0442BF54" w14:textId="7180FCF3" w:rsidR="005A1209" w:rsidRPr="00155669" w:rsidRDefault="005A1209" w:rsidP="005A1209">
      <w:pPr>
        <w:pStyle w:val="Standard"/>
        <w:ind w:left="720"/>
        <w:jc w:val="both"/>
        <w:rPr>
          <w:rFonts w:asciiTheme="minorHAnsi" w:hAnsiTheme="minorHAnsi" w:cstheme="minorHAnsi"/>
        </w:rPr>
      </w:pPr>
      <w:r w:rsidRPr="00155669">
        <w:rPr>
          <w:rFonts w:asciiTheme="minorHAnsi" w:hAnsiTheme="minorHAnsi" w:cstheme="minorHAnsi"/>
        </w:rPr>
        <w:t xml:space="preserve">Sposób dokonywania oceny: Ocena spełnienia powyższego warunku nastąpi w formule „spełnia /nie spełnia”. Warunek ten Zamawiający uzna za spełniony, jeżeli Wykonawca złoży stosowne oświadczenie (Załącznik nr </w:t>
      </w:r>
      <w:r w:rsidR="00134F2B" w:rsidRPr="00155669">
        <w:rPr>
          <w:rFonts w:asciiTheme="minorHAnsi" w:hAnsiTheme="minorHAnsi" w:cstheme="minorHAnsi"/>
        </w:rPr>
        <w:t>1</w:t>
      </w:r>
      <w:r w:rsidRPr="00155669">
        <w:rPr>
          <w:rFonts w:asciiTheme="minorHAnsi" w:hAnsiTheme="minorHAnsi" w:cstheme="minorHAnsi"/>
        </w:rPr>
        <w:t xml:space="preserve"> do Zapytania) lub załącznik opracowanych przez Wykonawcę samodzielnie, pod warunkiem, że będzie on zawierał wszystkie wymagane informacje i oświadczenia zawarte w oświadczeniu.</w:t>
      </w:r>
    </w:p>
    <w:p w14:paraId="7FA619DC" w14:textId="77777777" w:rsidR="005A1209" w:rsidRPr="00155669" w:rsidRDefault="005A1209" w:rsidP="005A1209">
      <w:pPr>
        <w:pStyle w:val="Standard"/>
        <w:ind w:left="720"/>
        <w:jc w:val="both"/>
        <w:rPr>
          <w:rFonts w:asciiTheme="minorHAnsi" w:hAnsiTheme="minorHAnsi" w:cstheme="minorHAnsi"/>
        </w:rPr>
      </w:pPr>
    </w:p>
    <w:p w14:paraId="5563F548" w14:textId="77AFCB33" w:rsidR="005A1209" w:rsidRPr="00155669" w:rsidRDefault="005A1209" w:rsidP="00B11E7B">
      <w:pPr>
        <w:pStyle w:val="Standard"/>
        <w:numPr>
          <w:ilvl w:val="0"/>
          <w:numId w:val="42"/>
        </w:numPr>
        <w:jc w:val="both"/>
        <w:rPr>
          <w:rFonts w:asciiTheme="minorHAnsi" w:hAnsiTheme="minorHAnsi" w:cstheme="minorHAnsi"/>
          <w:b/>
          <w:bCs/>
          <w:u w:val="single"/>
        </w:rPr>
      </w:pPr>
      <w:r w:rsidRPr="00155669">
        <w:rPr>
          <w:rFonts w:asciiTheme="minorHAnsi" w:hAnsiTheme="minorHAnsi" w:cstheme="minorHAnsi"/>
          <w:b/>
          <w:bCs/>
          <w:u w:val="single"/>
        </w:rPr>
        <w:t xml:space="preserve">Z udziału w postępowaniu zostaną wykluczeniu Wykonawcy, którzy </w:t>
      </w:r>
      <w:bookmarkStart w:id="23" w:name="_Hlk180701332"/>
      <w:r w:rsidRPr="00155669">
        <w:rPr>
          <w:rFonts w:asciiTheme="minorHAnsi" w:hAnsiTheme="minorHAnsi" w:cstheme="minorHAnsi"/>
          <w:b/>
          <w:bCs/>
          <w:u w:val="single"/>
        </w:rPr>
        <w:t xml:space="preserve">podlegają wykluczeniu na podstawie </w:t>
      </w:r>
      <w:bookmarkStart w:id="24" w:name="_Hlk220934455"/>
      <w:r w:rsidRPr="00155669">
        <w:rPr>
          <w:rFonts w:asciiTheme="minorHAnsi" w:hAnsiTheme="minorHAnsi" w:cstheme="minorHAnsi"/>
          <w:b/>
          <w:bCs/>
          <w:u w:val="single"/>
        </w:rPr>
        <w:t xml:space="preserve">art. 7 ust. 1 </w:t>
      </w:r>
      <w:bookmarkStart w:id="25" w:name="_Hlk220934217"/>
      <w:r w:rsidRPr="00155669">
        <w:rPr>
          <w:rFonts w:asciiTheme="minorHAnsi" w:hAnsiTheme="minorHAnsi" w:cstheme="minorHAnsi"/>
          <w:b/>
          <w:bCs/>
          <w:u w:val="single"/>
        </w:rPr>
        <w:t>ustawy</w:t>
      </w:r>
      <w:bookmarkEnd w:id="24"/>
      <w:r w:rsidRPr="00155669">
        <w:rPr>
          <w:rFonts w:asciiTheme="minorHAnsi" w:hAnsiTheme="minorHAnsi" w:cstheme="minorHAnsi"/>
          <w:b/>
          <w:bCs/>
          <w:u w:val="single"/>
        </w:rPr>
        <w:t xml:space="preserve"> z dnia 13 kwietnia 2022 r. o szczególnych rozwiązaniach w zakresie przeciwdziałania wspieraniu agresji na Ukrainę oraz służących ochronie bezpieczeństwa </w:t>
      </w:r>
      <w:r w:rsidRPr="00AC4902">
        <w:rPr>
          <w:rFonts w:asciiTheme="minorHAnsi" w:hAnsiTheme="minorHAnsi" w:cstheme="minorHAnsi"/>
          <w:b/>
          <w:bCs/>
          <w:u w:val="single"/>
        </w:rPr>
        <w:t xml:space="preserve">narodowego </w:t>
      </w:r>
      <w:bookmarkStart w:id="26" w:name="_Hlk179983515"/>
      <w:r w:rsidR="0027026D" w:rsidRPr="00AC4902">
        <w:rPr>
          <w:rFonts w:asciiTheme="minorHAnsi" w:hAnsiTheme="minorHAnsi" w:cstheme="minorHAnsi"/>
          <w:b/>
          <w:bCs/>
          <w:u w:val="single"/>
        </w:rPr>
        <w:t>(Dz. U. z 202</w:t>
      </w:r>
      <w:r w:rsidR="0070331D" w:rsidRPr="00AC4902">
        <w:rPr>
          <w:rFonts w:asciiTheme="minorHAnsi" w:hAnsiTheme="minorHAnsi" w:cstheme="minorHAnsi"/>
          <w:b/>
          <w:bCs/>
          <w:u w:val="single"/>
        </w:rPr>
        <w:t>5</w:t>
      </w:r>
      <w:r w:rsidR="0027026D" w:rsidRPr="00AC4902">
        <w:rPr>
          <w:rFonts w:asciiTheme="minorHAnsi" w:hAnsiTheme="minorHAnsi" w:cstheme="minorHAnsi"/>
          <w:b/>
          <w:bCs/>
          <w:u w:val="single"/>
        </w:rPr>
        <w:t xml:space="preserve"> r. poz. 5</w:t>
      </w:r>
      <w:r w:rsidR="0070331D" w:rsidRPr="00AC4902">
        <w:rPr>
          <w:rFonts w:asciiTheme="minorHAnsi" w:hAnsiTheme="minorHAnsi" w:cstheme="minorHAnsi"/>
          <w:b/>
          <w:bCs/>
          <w:u w:val="single"/>
        </w:rPr>
        <w:t>14</w:t>
      </w:r>
      <w:r w:rsidR="0027026D" w:rsidRPr="00AC4902">
        <w:rPr>
          <w:rFonts w:asciiTheme="minorHAnsi" w:hAnsiTheme="minorHAnsi" w:cstheme="minorHAnsi"/>
          <w:b/>
          <w:bCs/>
          <w:u w:val="single"/>
        </w:rPr>
        <w:t>).</w:t>
      </w:r>
    </w:p>
    <w:bookmarkEnd w:id="26"/>
    <w:bookmarkEnd w:id="23"/>
    <w:bookmarkEnd w:id="25"/>
    <w:p w14:paraId="4537F53B" w14:textId="77777777" w:rsidR="005A1209" w:rsidRPr="00155669" w:rsidRDefault="005A1209" w:rsidP="005A1209">
      <w:pPr>
        <w:pStyle w:val="Standard"/>
        <w:ind w:left="720"/>
        <w:jc w:val="both"/>
        <w:rPr>
          <w:rFonts w:asciiTheme="minorHAnsi" w:hAnsiTheme="minorHAnsi" w:cstheme="minorHAnsi"/>
        </w:rPr>
      </w:pPr>
    </w:p>
    <w:p w14:paraId="50E23536" w14:textId="2CC7ADF3" w:rsidR="005A1209" w:rsidRPr="00155669" w:rsidRDefault="005A1209" w:rsidP="005A1209">
      <w:pPr>
        <w:pStyle w:val="Standard"/>
        <w:ind w:left="720"/>
        <w:jc w:val="both"/>
        <w:rPr>
          <w:rFonts w:asciiTheme="minorHAnsi" w:hAnsiTheme="minorHAnsi" w:cstheme="minorHAnsi"/>
        </w:rPr>
      </w:pPr>
      <w:r w:rsidRPr="00155669">
        <w:rPr>
          <w:rFonts w:asciiTheme="minorHAnsi" w:hAnsiTheme="minorHAnsi" w:cstheme="minorHAnsi"/>
        </w:rPr>
        <w:t xml:space="preserve">Sposób dokonywania oceny: Ocena spełnienia powyższego warunku nastąpi w formule „spełnia /nie spełnia”. Warunek ten Zamawiający uzna za spełniony, jeżeli Wykonawca złoży stosowne oświadczenie (Załącznik nr </w:t>
      </w:r>
      <w:r w:rsidR="00134F2B" w:rsidRPr="00155669">
        <w:rPr>
          <w:rFonts w:asciiTheme="minorHAnsi" w:hAnsiTheme="minorHAnsi" w:cstheme="minorHAnsi"/>
        </w:rPr>
        <w:t>1</w:t>
      </w:r>
      <w:r w:rsidRPr="00155669">
        <w:rPr>
          <w:rFonts w:asciiTheme="minorHAnsi" w:hAnsiTheme="minorHAnsi" w:cstheme="minorHAnsi"/>
        </w:rPr>
        <w:t xml:space="preserve"> do Zapytania) lub załącznik opracowanych przez Wykonawcę samodzielnie, pod warunkiem, że będzie on zawierał wszystkie wymagane informacje i oświadczenia zawarte w oświadczeniu.</w:t>
      </w:r>
    </w:p>
    <w:p w14:paraId="26ACD06A" w14:textId="77777777" w:rsidR="00AD60D4" w:rsidRPr="00155669" w:rsidRDefault="00AD60D4" w:rsidP="008C1BE0">
      <w:pPr>
        <w:widowControl/>
        <w:suppressAutoHyphens w:val="0"/>
        <w:autoSpaceDE w:val="0"/>
        <w:jc w:val="both"/>
        <w:textAlignment w:val="auto"/>
        <w:rPr>
          <w:rFonts w:asciiTheme="minorHAnsi" w:hAnsiTheme="minorHAnsi" w:cstheme="minorHAnsi"/>
          <w:kern w:val="0"/>
          <w:sz w:val="24"/>
          <w:szCs w:val="24"/>
        </w:rPr>
      </w:pPr>
    </w:p>
    <w:p w14:paraId="246FFAFD" w14:textId="493EF34D" w:rsidR="00AD60D4" w:rsidRPr="00155669" w:rsidRDefault="00CD0A51" w:rsidP="00A01759">
      <w:pPr>
        <w:pStyle w:val="Standard"/>
        <w:ind w:firstLine="644"/>
        <w:jc w:val="both"/>
        <w:rPr>
          <w:rFonts w:asciiTheme="minorHAnsi" w:hAnsiTheme="minorHAnsi" w:cstheme="minorHAnsi"/>
          <w:b/>
        </w:rPr>
      </w:pPr>
      <w:r w:rsidRPr="00155669">
        <w:rPr>
          <w:rFonts w:asciiTheme="minorHAnsi" w:hAnsiTheme="minorHAnsi" w:cstheme="minorHAnsi"/>
          <w:b/>
          <w:bCs/>
          <w:shd w:val="clear" w:color="auto" w:fill="FFFFFF"/>
        </w:rPr>
        <w:lastRenderedPageBreak/>
        <w:t>Wykonawcy mogą wspólnie ubiegać się o udzielenie zamówienia (konsorcjum):</w:t>
      </w:r>
    </w:p>
    <w:p w14:paraId="76FC7441" w14:textId="77777777" w:rsidR="00AD60D4" w:rsidRPr="00155669" w:rsidRDefault="00CD0A51" w:rsidP="008C1BE0">
      <w:pPr>
        <w:pStyle w:val="Akapitzlist"/>
        <w:numPr>
          <w:ilvl w:val="0"/>
          <w:numId w:val="30"/>
        </w:numPr>
        <w:suppressAutoHyphens w:val="0"/>
        <w:autoSpaceDE w:val="0"/>
        <w:jc w:val="both"/>
        <w:textAlignment w:val="auto"/>
        <w:rPr>
          <w:rFonts w:asciiTheme="minorHAnsi" w:hAnsiTheme="minorHAnsi" w:cstheme="minorHAnsi"/>
          <w:sz w:val="24"/>
          <w:szCs w:val="24"/>
        </w:rPr>
      </w:pPr>
      <w:r w:rsidRPr="00155669">
        <w:rPr>
          <w:rFonts w:asciiTheme="minorHAnsi" w:hAnsiTheme="minorHAnsi" w:cstheme="minorHAnsi"/>
          <w:sz w:val="24"/>
          <w:szCs w:val="24"/>
          <w:shd w:val="clear" w:color="auto" w:fill="FFFFFF"/>
        </w:rPr>
        <w:t>W przypadku wspólnego ubiegania się o udzielenie zamówienia Wykonawcy tworzą konsorcjum, w ramach którego muszą ustanowić pełnomocnika do reprezentowania ich w postępowaniu albo reprezentowania ich w postępowaniu i zawarcia umowy.</w:t>
      </w:r>
    </w:p>
    <w:p w14:paraId="4E04D23B" w14:textId="206CE74F" w:rsidR="00AD60D4" w:rsidRPr="00155669" w:rsidRDefault="00CD0A51" w:rsidP="002203EB">
      <w:pPr>
        <w:pStyle w:val="Akapitzlist"/>
        <w:numPr>
          <w:ilvl w:val="0"/>
          <w:numId w:val="30"/>
        </w:numPr>
        <w:suppressAutoHyphens w:val="0"/>
        <w:autoSpaceDE w:val="0"/>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Z treści pełnomocnictwa winno wynikać prawo pełnomocnika do reprezentowania Wykonawcy </w:t>
      </w:r>
      <w:r w:rsidR="00DC3152" w:rsidRPr="00155669">
        <w:rPr>
          <w:rFonts w:asciiTheme="minorHAnsi" w:hAnsiTheme="minorHAnsi" w:cstheme="minorHAnsi"/>
          <w:sz w:val="24"/>
          <w:szCs w:val="24"/>
        </w:rPr>
        <w:br/>
      </w:r>
      <w:r w:rsidRPr="00155669">
        <w:rPr>
          <w:rFonts w:asciiTheme="minorHAnsi" w:hAnsiTheme="minorHAnsi" w:cstheme="minorHAnsi"/>
          <w:sz w:val="24"/>
          <w:szCs w:val="24"/>
        </w:rPr>
        <w:t>w postępowaniu o udzielenie zamówienia (należy m.in. wpisać numer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1FF22E8" w14:textId="02182125" w:rsidR="003F4F20" w:rsidRPr="00155669" w:rsidRDefault="003F4F20" w:rsidP="002203EB">
      <w:pPr>
        <w:pStyle w:val="Akapitzlist"/>
        <w:numPr>
          <w:ilvl w:val="0"/>
          <w:numId w:val="30"/>
        </w:numPr>
        <w:jc w:val="both"/>
        <w:rPr>
          <w:rFonts w:asciiTheme="minorHAnsi" w:hAnsiTheme="minorHAnsi" w:cstheme="minorHAnsi"/>
          <w:sz w:val="24"/>
          <w:szCs w:val="24"/>
          <w:shd w:val="clear" w:color="auto" w:fill="FFFFFF"/>
        </w:rPr>
      </w:pPr>
      <w:bookmarkStart w:id="27" w:name="_Hlk110950347"/>
      <w:r w:rsidRPr="00155669">
        <w:rPr>
          <w:rFonts w:asciiTheme="minorHAnsi" w:hAnsiTheme="minorHAnsi" w:cstheme="minorHAnsi"/>
          <w:sz w:val="24"/>
          <w:szCs w:val="24"/>
          <w:shd w:val="clear" w:color="auto" w:fill="FFFFFF"/>
        </w:rPr>
        <w:t>Każdy z wykonawców wspólnie ubiegających się o udzielenie zamówienia obowiązany jest wykazać, poprzez złożenia oświadczenia, że nie podlega wykluczeniu z postępowania, tj. nie jest powiązany kapitałowo i osobowo z zamawiającym</w:t>
      </w:r>
      <w:r w:rsidR="002203EB" w:rsidRPr="00155669">
        <w:rPr>
          <w:rFonts w:asciiTheme="minorHAnsi" w:hAnsiTheme="minorHAnsi" w:cstheme="minorHAnsi"/>
          <w:sz w:val="24"/>
          <w:szCs w:val="24"/>
          <w:shd w:val="clear" w:color="auto" w:fill="FFFFFF"/>
        </w:rPr>
        <w:t xml:space="preserve"> oraz </w:t>
      </w:r>
      <w:r w:rsidRPr="00155669">
        <w:rPr>
          <w:rFonts w:asciiTheme="minorHAnsi" w:hAnsiTheme="minorHAnsi" w:cstheme="minorHAnsi"/>
          <w:sz w:val="24"/>
          <w:szCs w:val="24"/>
          <w:shd w:val="clear" w:color="auto" w:fill="FFFFFF"/>
        </w:rPr>
        <w:t xml:space="preserve"> </w:t>
      </w:r>
      <w:r w:rsidR="002203EB" w:rsidRPr="00155669">
        <w:rPr>
          <w:rFonts w:asciiTheme="minorHAnsi" w:hAnsiTheme="minorHAnsi" w:cstheme="minorHAnsi"/>
          <w:sz w:val="24"/>
          <w:szCs w:val="24"/>
          <w:shd w:val="clear" w:color="auto" w:fill="FFFFFF"/>
        </w:rPr>
        <w:t xml:space="preserve">nie podlega wykluczeniu na podstawie art. 7 ust. 1 </w:t>
      </w:r>
      <w:bookmarkStart w:id="28" w:name="_Hlk220934232"/>
      <w:r w:rsidR="002203EB" w:rsidRPr="00155669">
        <w:rPr>
          <w:rFonts w:asciiTheme="minorHAnsi" w:hAnsiTheme="minorHAnsi" w:cstheme="minorHAnsi"/>
          <w:sz w:val="24"/>
          <w:szCs w:val="24"/>
          <w:shd w:val="clear" w:color="auto" w:fill="FFFFFF"/>
        </w:rPr>
        <w:t xml:space="preserve">ustawy z dnia 13 kwietnia 2022 r. o szczególnych rozwiązaniach w zakresie przeciwdziałania wspieraniu agresji na Ukrainę oraz służących ochronie bezpieczeństwa </w:t>
      </w:r>
      <w:r w:rsidR="002203EB" w:rsidRPr="00AC4902">
        <w:rPr>
          <w:rFonts w:asciiTheme="minorHAnsi" w:hAnsiTheme="minorHAnsi" w:cstheme="minorHAnsi"/>
          <w:sz w:val="24"/>
          <w:szCs w:val="24"/>
          <w:shd w:val="clear" w:color="auto" w:fill="FFFFFF"/>
        </w:rPr>
        <w:t>narodowego (Dz. U. z 202</w:t>
      </w:r>
      <w:r w:rsidR="0070331D" w:rsidRPr="00AC4902">
        <w:rPr>
          <w:rFonts w:asciiTheme="minorHAnsi" w:hAnsiTheme="minorHAnsi" w:cstheme="minorHAnsi"/>
          <w:sz w:val="24"/>
          <w:szCs w:val="24"/>
          <w:shd w:val="clear" w:color="auto" w:fill="FFFFFF"/>
        </w:rPr>
        <w:t>5</w:t>
      </w:r>
      <w:r w:rsidR="002203EB" w:rsidRPr="00AC4902">
        <w:rPr>
          <w:rFonts w:asciiTheme="minorHAnsi" w:hAnsiTheme="minorHAnsi" w:cstheme="minorHAnsi"/>
          <w:sz w:val="24"/>
          <w:szCs w:val="24"/>
          <w:shd w:val="clear" w:color="auto" w:fill="FFFFFF"/>
        </w:rPr>
        <w:t xml:space="preserve"> r. poz. 5</w:t>
      </w:r>
      <w:r w:rsidR="0070331D" w:rsidRPr="00AC4902">
        <w:rPr>
          <w:rFonts w:asciiTheme="minorHAnsi" w:hAnsiTheme="minorHAnsi" w:cstheme="minorHAnsi"/>
          <w:sz w:val="24"/>
          <w:szCs w:val="24"/>
          <w:shd w:val="clear" w:color="auto" w:fill="FFFFFF"/>
        </w:rPr>
        <w:t>14</w:t>
      </w:r>
      <w:r w:rsidR="002203EB" w:rsidRPr="00AC4902">
        <w:rPr>
          <w:rFonts w:asciiTheme="minorHAnsi" w:hAnsiTheme="minorHAnsi" w:cstheme="minorHAnsi"/>
          <w:sz w:val="24"/>
          <w:szCs w:val="24"/>
          <w:shd w:val="clear" w:color="auto" w:fill="FFFFFF"/>
        </w:rPr>
        <w:t>)</w:t>
      </w:r>
      <w:bookmarkEnd w:id="28"/>
      <w:r w:rsidR="002203EB" w:rsidRPr="00AC4902">
        <w:rPr>
          <w:rFonts w:asciiTheme="minorHAnsi" w:hAnsiTheme="minorHAnsi" w:cstheme="minorHAnsi"/>
          <w:sz w:val="24"/>
          <w:szCs w:val="24"/>
          <w:shd w:val="clear" w:color="auto" w:fill="FFFFFF"/>
        </w:rPr>
        <w:t xml:space="preserve">. </w:t>
      </w:r>
      <w:r w:rsidRPr="00AC4902">
        <w:rPr>
          <w:rFonts w:asciiTheme="minorHAnsi" w:hAnsiTheme="minorHAnsi" w:cstheme="minorHAnsi"/>
          <w:sz w:val="24"/>
          <w:szCs w:val="24"/>
          <w:shd w:val="clear" w:color="auto" w:fill="FFFFFF"/>
        </w:rPr>
        <w:t>(zgodnie z</w:t>
      </w:r>
      <w:r w:rsidRPr="00155669">
        <w:rPr>
          <w:rFonts w:asciiTheme="minorHAnsi" w:hAnsiTheme="minorHAnsi" w:cstheme="minorHAnsi"/>
          <w:sz w:val="24"/>
          <w:szCs w:val="24"/>
          <w:shd w:val="clear" w:color="auto" w:fill="FFFFFF"/>
        </w:rPr>
        <w:t xml:space="preserve"> punktem „</w:t>
      </w:r>
      <w:r w:rsidR="002203EB" w:rsidRPr="00155669">
        <w:rPr>
          <w:rFonts w:asciiTheme="minorHAnsi" w:hAnsiTheme="minorHAnsi" w:cstheme="minorHAnsi"/>
          <w:sz w:val="24"/>
          <w:szCs w:val="24"/>
          <w:shd w:val="clear" w:color="auto" w:fill="FFFFFF"/>
        </w:rPr>
        <w:t>Podstawy wykluczenia z postępowania:</w:t>
      </w:r>
      <w:r w:rsidRPr="00155669">
        <w:rPr>
          <w:rFonts w:asciiTheme="minorHAnsi" w:hAnsiTheme="minorHAnsi" w:cstheme="minorHAnsi"/>
          <w:sz w:val="24"/>
          <w:szCs w:val="24"/>
          <w:shd w:val="clear" w:color="auto" w:fill="FFFFFF"/>
        </w:rPr>
        <w:t>” niniejszego zapytania).</w:t>
      </w:r>
    </w:p>
    <w:bookmarkEnd w:id="27"/>
    <w:p w14:paraId="291CFD96" w14:textId="71103E1D" w:rsidR="00AD60D4" w:rsidRPr="00155669" w:rsidRDefault="00CD0A51" w:rsidP="002203EB">
      <w:pPr>
        <w:pStyle w:val="Akapitzlist"/>
        <w:numPr>
          <w:ilvl w:val="0"/>
          <w:numId w:val="30"/>
        </w:numPr>
        <w:suppressAutoHyphens w:val="0"/>
        <w:autoSpaceDE w:val="0"/>
        <w:jc w:val="both"/>
        <w:textAlignment w:val="auto"/>
        <w:rPr>
          <w:rFonts w:asciiTheme="minorHAnsi" w:hAnsiTheme="minorHAnsi" w:cstheme="minorHAnsi"/>
          <w:sz w:val="24"/>
          <w:szCs w:val="24"/>
        </w:rPr>
      </w:pPr>
      <w:r w:rsidRPr="00155669">
        <w:rPr>
          <w:rFonts w:asciiTheme="minorHAnsi" w:hAnsiTheme="minorHAnsi" w:cstheme="minorHAnsi"/>
          <w:sz w:val="24"/>
          <w:szCs w:val="24"/>
          <w:shd w:val="clear" w:color="auto" w:fill="FFFFFF"/>
        </w:rPr>
        <w:t>Wszelka korespondencja oraz rozliczenia dokonywane będą z Wykonawcą występującym jako p</w:t>
      </w:r>
      <w:r w:rsidR="0095192A" w:rsidRPr="00155669">
        <w:rPr>
          <w:rFonts w:asciiTheme="minorHAnsi" w:hAnsiTheme="minorHAnsi" w:cstheme="minorHAnsi"/>
          <w:sz w:val="24"/>
          <w:szCs w:val="24"/>
          <w:shd w:val="clear" w:color="auto" w:fill="FFFFFF"/>
        </w:rPr>
        <w:t>eł</w:t>
      </w:r>
      <w:r w:rsidRPr="00155669">
        <w:rPr>
          <w:rFonts w:asciiTheme="minorHAnsi" w:hAnsiTheme="minorHAnsi" w:cstheme="minorHAnsi"/>
          <w:sz w:val="24"/>
          <w:szCs w:val="24"/>
          <w:shd w:val="clear" w:color="auto" w:fill="FFFFFF"/>
        </w:rPr>
        <w:t>nomocnik pozostałych (lider konsorcjum),</w:t>
      </w:r>
    </w:p>
    <w:p w14:paraId="58392C65" w14:textId="77777777" w:rsidR="00AD60D4" w:rsidRPr="00155669" w:rsidRDefault="00CD0A51" w:rsidP="002203EB">
      <w:pPr>
        <w:pStyle w:val="Akapitzlist"/>
        <w:numPr>
          <w:ilvl w:val="0"/>
          <w:numId w:val="30"/>
        </w:numPr>
        <w:suppressAutoHyphens w:val="0"/>
        <w:autoSpaceDE w:val="0"/>
        <w:jc w:val="both"/>
        <w:textAlignment w:val="auto"/>
        <w:rPr>
          <w:rFonts w:asciiTheme="minorHAnsi" w:hAnsiTheme="minorHAnsi" w:cstheme="minorHAnsi"/>
          <w:sz w:val="24"/>
          <w:szCs w:val="24"/>
        </w:rPr>
      </w:pPr>
      <w:r w:rsidRPr="00155669">
        <w:rPr>
          <w:rFonts w:asciiTheme="minorHAnsi" w:hAnsiTheme="minorHAnsi" w:cstheme="minorHAnsi"/>
          <w:sz w:val="24"/>
          <w:szCs w:val="24"/>
          <w:shd w:val="clear" w:color="auto" w:fill="FFFFFF"/>
        </w:rPr>
        <w:t>Wykonawcy wspólnie ubiegający się o udzielenie zamówienia składają łącznie jeden Formularz Ofertowy.</w:t>
      </w:r>
    </w:p>
    <w:p w14:paraId="246914C8" w14:textId="77777777" w:rsidR="00AD60D4" w:rsidRPr="00155669" w:rsidRDefault="00AD60D4" w:rsidP="008C1BE0">
      <w:pPr>
        <w:pStyle w:val="Standard"/>
        <w:jc w:val="both"/>
        <w:rPr>
          <w:rFonts w:asciiTheme="minorHAnsi" w:hAnsiTheme="minorHAnsi" w:cstheme="minorHAnsi"/>
          <w:b/>
        </w:rPr>
      </w:pPr>
    </w:p>
    <w:p w14:paraId="6E4EFA52" w14:textId="77777777" w:rsidR="00AD60D4" w:rsidRPr="00155669" w:rsidRDefault="00CD0A51" w:rsidP="00B11E7B">
      <w:pPr>
        <w:pStyle w:val="Akapitzlist"/>
        <w:numPr>
          <w:ilvl w:val="0"/>
          <w:numId w:val="39"/>
        </w:numPr>
        <w:jc w:val="both"/>
        <w:rPr>
          <w:rFonts w:asciiTheme="minorHAnsi" w:hAnsiTheme="minorHAnsi" w:cstheme="minorHAnsi"/>
          <w:sz w:val="24"/>
          <w:szCs w:val="24"/>
        </w:rPr>
      </w:pPr>
      <w:r w:rsidRPr="00155669">
        <w:rPr>
          <w:rFonts w:asciiTheme="minorHAnsi" w:hAnsiTheme="minorHAnsi" w:cstheme="minorHAnsi"/>
          <w:b/>
          <w:sz w:val="24"/>
          <w:szCs w:val="24"/>
        </w:rPr>
        <w:t>MIEJSCE I SPOSÓB SKŁADANIA OFERT</w:t>
      </w:r>
    </w:p>
    <w:p w14:paraId="7B54B1D1" w14:textId="663D46C3" w:rsidR="008D4CFB" w:rsidRPr="00155669" w:rsidRDefault="00106AB7" w:rsidP="00106AB7">
      <w:pPr>
        <w:rPr>
          <w:rFonts w:asciiTheme="minorHAnsi" w:eastAsia="Calibri" w:hAnsiTheme="minorHAnsi" w:cstheme="minorHAnsi"/>
          <w:sz w:val="24"/>
          <w:szCs w:val="24"/>
          <w:lang w:eastAsia="zh-CN"/>
        </w:rPr>
      </w:pPr>
      <w:r w:rsidRPr="00106AB7">
        <w:rPr>
          <w:rFonts w:asciiTheme="minorHAnsi" w:eastAsia="Calibri" w:hAnsiTheme="minorHAnsi" w:cstheme="minorHAnsi"/>
          <w:sz w:val="24"/>
          <w:szCs w:val="24"/>
          <w:lang w:eastAsia="zh-CN"/>
        </w:rPr>
        <w:t xml:space="preserve">Dopuszcza się złożenie oferty wyłącznie poprzez Bazę Konkurencyjności. </w:t>
      </w:r>
      <w:hyperlink r:id="rId8" w:history="1">
        <w:r w:rsidR="0027026D" w:rsidRPr="00155669">
          <w:rPr>
            <w:rStyle w:val="Hipercze"/>
            <w:rFonts w:asciiTheme="minorHAnsi" w:eastAsia="Calibri" w:hAnsiTheme="minorHAnsi" w:cstheme="minorHAnsi"/>
            <w:sz w:val="24"/>
            <w:szCs w:val="24"/>
            <w:lang w:eastAsia="zh-CN"/>
          </w:rPr>
          <w:t>https://bazakonkurencyjnosci.funduszeeuropejskie.gov.pl/</w:t>
        </w:r>
      </w:hyperlink>
    </w:p>
    <w:p w14:paraId="797D19FE" w14:textId="77777777" w:rsidR="0027026D" w:rsidRPr="00155669" w:rsidRDefault="0027026D" w:rsidP="008C1BE0">
      <w:pPr>
        <w:jc w:val="both"/>
        <w:rPr>
          <w:rFonts w:asciiTheme="minorHAnsi" w:hAnsiTheme="minorHAnsi" w:cstheme="minorHAnsi"/>
          <w:sz w:val="24"/>
          <w:szCs w:val="24"/>
        </w:rPr>
      </w:pPr>
    </w:p>
    <w:p w14:paraId="5E98BF2E" w14:textId="7CA92522" w:rsidR="00AD60D4" w:rsidRPr="00155669" w:rsidRDefault="00CD0A51" w:rsidP="008C1BE0">
      <w:pPr>
        <w:pStyle w:val="Akapitzlist"/>
        <w:numPr>
          <w:ilvl w:val="0"/>
          <w:numId w:val="31"/>
        </w:numPr>
        <w:suppressAutoHyphens w:val="0"/>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W przypadku złożenia oferty i jej załączników w języku obcym, tj. innym niż polski muszą one być złożone wraz z tłumaczeniem na język polski, poświadczonym przez </w:t>
      </w:r>
      <w:r w:rsidR="00620AA4" w:rsidRPr="00155669">
        <w:rPr>
          <w:rFonts w:asciiTheme="minorHAnsi" w:hAnsiTheme="minorHAnsi" w:cstheme="minorHAnsi"/>
          <w:sz w:val="24"/>
          <w:szCs w:val="24"/>
        </w:rPr>
        <w:t>Wykonawcę</w:t>
      </w:r>
      <w:r w:rsidRPr="00155669">
        <w:rPr>
          <w:rFonts w:asciiTheme="minorHAnsi" w:hAnsiTheme="minorHAnsi" w:cstheme="minorHAnsi"/>
          <w:sz w:val="24"/>
          <w:szCs w:val="24"/>
        </w:rPr>
        <w:t>. Wersją wiążącą jest dokumentacja przetłumaczona na język polski.</w:t>
      </w:r>
    </w:p>
    <w:p w14:paraId="310E3F2B" w14:textId="22AF8FB9" w:rsidR="005A1209" w:rsidRPr="00155669" w:rsidRDefault="005A1209" w:rsidP="005A1209">
      <w:pPr>
        <w:pStyle w:val="Akapitzlist"/>
        <w:numPr>
          <w:ilvl w:val="0"/>
          <w:numId w:val="31"/>
        </w:numPr>
        <w:suppressAutoHyphens w:val="0"/>
        <w:autoSpaceDN/>
        <w:contextualSpacing/>
        <w:jc w:val="both"/>
        <w:textAlignment w:val="auto"/>
        <w:rPr>
          <w:rFonts w:asciiTheme="minorHAnsi" w:hAnsiTheme="minorHAnsi" w:cstheme="minorHAnsi"/>
          <w:color w:val="000000"/>
          <w:sz w:val="24"/>
          <w:szCs w:val="24"/>
        </w:rPr>
      </w:pPr>
      <w:r w:rsidRPr="00155669">
        <w:rPr>
          <w:rFonts w:asciiTheme="minorHAnsi" w:hAnsiTheme="minorHAnsi" w:cstheme="minorHAnsi"/>
          <w:sz w:val="24"/>
          <w:szCs w:val="24"/>
        </w:rPr>
        <w:t>Zamawiający zaleca wykorzystanie formularzy załączonych do niniejszego Zapytania ofertowego. D</w:t>
      </w:r>
      <w:r w:rsidR="006313E7" w:rsidRPr="00155669">
        <w:rPr>
          <w:rFonts w:asciiTheme="minorHAnsi" w:hAnsiTheme="minorHAnsi" w:cstheme="minorHAnsi"/>
          <w:sz w:val="24"/>
          <w:szCs w:val="24"/>
        </w:rPr>
        <w:t>o</w:t>
      </w:r>
      <w:r w:rsidRPr="00155669">
        <w:rPr>
          <w:rFonts w:asciiTheme="minorHAnsi" w:hAnsiTheme="minorHAnsi" w:cstheme="minorHAnsi"/>
          <w:sz w:val="24"/>
          <w:szCs w:val="24"/>
        </w:rPr>
        <w:t xml:space="preserve">puszcza się złożenie załączników opracowanych przez Wykonawcę samodzielnie, pod warunkiem, że będą one zawierały wszystkie wymagane informacje i oświadczenia zawarte w formularzach Zamawiającego. </w:t>
      </w:r>
    </w:p>
    <w:p w14:paraId="55354543" w14:textId="77777777" w:rsidR="005A1209" w:rsidRPr="00155669" w:rsidRDefault="005A1209" w:rsidP="005A1209">
      <w:pPr>
        <w:pStyle w:val="Akapitzlist"/>
        <w:suppressAutoHyphens w:val="0"/>
        <w:autoSpaceDN/>
        <w:contextualSpacing/>
        <w:jc w:val="both"/>
        <w:textAlignment w:val="auto"/>
        <w:rPr>
          <w:rFonts w:asciiTheme="minorHAnsi" w:hAnsiTheme="minorHAnsi" w:cstheme="minorHAnsi"/>
          <w:color w:val="000000"/>
          <w:sz w:val="24"/>
          <w:szCs w:val="24"/>
        </w:rPr>
      </w:pPr>
    </w:p>
    <w:p w14:paraId="6CEE5ED2" w14:textId="168D5D1F" w:rsidR="00AD60D4" w:rsidRDefault="006313E7" w:rsidP="006313E7">
      <w:pPr>
        <w:pStyle w:val="Akapitzlist"/>
        <w:numPr>
          <w:ilvl w:val="0"/>
          <w:numId w:val="31"/>
        </w:numPr>
        <w:jc w:val="both"/>
        <w:rPr>
          <w:rFonts w:asciiTheme="minorHAnsi" w:hAnsiTheme="minorHAnsi" w:cstheme="minorHAnsi"/>
          <w:sz w:val="24"/>
          <w:szCs w:val="24"/>
        </w:rPr>
      </w:pPr>
      <w:r w:rsidRPr="00155669">
        <w:rPr>
          <w:rFonts w:asciiTheme="minorHAnsi" w:hAnsiTheme="minorHAnsi" w:cstheme="minorHAnsi"/>
          <w:sz w:val="24"/>
          <w:szCs w:val="24"/>
        </w:rPr>
        <w:t xml:space="preserve">Oferta i jej załączniki muszą być podpisane przez osobę/y uprawnione do reprezentowania Wykonawcy zgodnie z dokumentem rejestrowym, a podpisy muszą umożliwić identyfikację </w:t>
      </w:r>
      <w:r w:rsidRPr="00155669">
        <w:rPr>
          <w:rFonts w:asciiTheme="minorHAnsi" w:hAnsiTheme="minorHAnsi" w:cstheme="minorHAnsi"/>
          <w:sz w:val="24"/>
          <w:szCs w:val="24"/>
        </w:rPr>
        <w:lastRenderedPageBreak/>
        <w:t xml:space="preserve">tożsamości osób je składających tj. np. podpis powinien być złożony wraz z imienną pieczątką lub podpis powinien być czytelny z podaniem imienia i nazwiska. W przypadku podpisania oferty przez pełnomocnika/osobę upoważnioną , pełnomocnictwo/upoważnienie należy dołączyć do oferty. W przypadku gdy Wykonawca nie jest zarejestrowany w polskim Krajowym Rejestrze Sądowym lub Centralnej Ewidencji i Informacji o Działalności Gospodarczej do oferty należy dołączyć inny dokument rejestrowy, z którego wynika prawo do reprezentacji podmiotu. W przypadku spółki cywilnej należy dołączyć kopię umowy spółki jeśli dokumenty nie zostały podpisane przez wszystkich wspólników. Nie dopuszcza się podpisu w postaci mechanicznego odtworzenia podpisu tzw. faksymile. </w:t>
      </w:r>
    </w:p>
    <w:p w14:paraId="3054C483" w14:textId="77777777" w:rsidR="00106AB7" w:rsidRPr="00106AB7" w:rsidRDefault="00106AB7" w:rsidP="00106AB7">
      <w:pPr>
        <w:pStyle w:val="Akapitzlist"/>
        <w:rPr>
          <w:rFonts w:asciiTheme="minorHAnsi" w:hAnsiTheme="minorHAnsi" w:cstheme="minorHAnsi"/>
          <w:sz w:val="24"/>
          <w:szCs w:val="24"/>
        </w:rPr>
      </w:pPr>
      <w:r w:rsidRPr="00106AB7">
        <w:rPr>
          <w:rFonts w:asciiTheme="minorHAnsi" w:hAnsiTheme="minorHAnsi" w:cstheme="minorHAnsi"/>
          <w:sz w:val="24"/>
          <w:szCs w:val="24"/>
        </w:rPr>
        <w:t>W przypadku, gdy oferta/oświadczenia do oferty zostaną podpisane przez osobę/osoby inne niż to wynika z dokumentów rejestrowych Wykonawcy, a Wykonawca nie dołączy do oferty stosownego pełnomocnictwa, Zamawiający wezwie Wykonawcę do złożenia pełnomocnictwa.</w:t>
      </w:r>
    </w:p>
    <w:p w14:paraId="3F03B593" w14:textId="77777777" w:rsidR="00106AB7" w:rsidRPr="00106AB7" w:rsidRDefault="00106AB7" w:rsidP="00106AB7">
      <w:pPr>
        <w:pStyle w:val="Akapitzlist"/>
        <w:rPr>
          <w:rFonts w:asciiTheme="minorHAnsi" w:hAnsiTheme="minorHAnsi" w:cstheme="minorHAnsi"/>
          <w:sz w:val="24"/>
          <w:szCs w:val="24"/>
        </w:rPr>
      </w:pPr>
      <w:r w:rsidRPr="00106AB7">
        <w:rPr>
          <w:rFonts w:asciiTheme="minorHAnsi" w:hAnsiTheme="minorHAnsi" w:cstheme="minorHAnsi"/>
          <w:sz w:val="24"/>
          <w:szCs w:val="24"/>
        </w:rPr>
        <w:t>Na uzupełnienia/korekty/wyjaśnienia Wykonawca będzie miał 2 dni robocze licząc od dnia następnego po dniu w którym wysłano wezwanie.</w:t>
      </w:r>
    </w:p>
    <w:p w14:paraId="0C599608" w14:textId="21BBC9A1" w:rsidR="00106AB7" w:rsidRPr="00106AB7" w:rsidRDefault="00106AB7" w:rsidP="00106AB7">
      <w:pPr>
        <w:pStyle w:val="Akapitzlist"/>
        <w:rPr>
          <w:rFonts w:asciiTheme="minorHAnsi" w:hAnsiTheme="minorHAnsi" w:cstheme="minorHAnsi"/>
          <w:sz w:val="24"/>
          <w:szCs w:val="24"/>
        </w:rPr>
      </w:pPr>
      <w:r w:rsidRPr="00106AB7">
        <w:rPr>
          <w:rFonts w:asciiTheme="minorHAnsi" w:hAnsiTheme="minorHAnsi" w:cstheme="minorHAnsi"/>
          <w:sz w:val="24"/>
          <w:szCs w:val="24"/>
        </w:rPr>
        <w:t xml:space="preserve">Jeśli złożone podpisy na ofercie i jej załącznikach są nieczytelne Zamawiający wezwie Wykonawcę do złożenia informacji o tym, kto podpisał dany dokument. </w:t>
      </w:r>
    </w:p>
    <w:p w14:paraId="63DD6B46" w14:textId="77777777" w:rsidR="00106AB7" w:rsidRPr="00106AB7" w:rsidRDefault="00106AB7" w:rsidP="00106AB7">
      <w:pPr>
        <w:pStyle w:val="Akapitzlist"/>
        <w:rPr>
          <w:rFonts w:asciiTheme="minorHAnsi" w:hAnsiTheme="minorHAnsi" w:cstheme="minorHAnsi"/>
          <w:sz w:val="24"/>
          <w:szCs w:val="24"/>
        </w:rPr>
      </w:pPr>
      <w:r w:rsidRPr="00106AB7">
        <w:rPr>
          <w:rFonts w:asciiTheme="minorHAnsi" w:hAnsiTheme="minorHAnsi" w:cstheme="minorHAnsi"/>
          <w:sz w:val="24"/>
          <w:szCs w:val="24"/>
        </w:rPr>
        <w:t>Wszelkie wyjaśnienia/informacje muszą być podpisane zgodnie z rozdziałem IX pkt 3.</w:t>
      </w:r>
    </w:p>
    <w:p w14:paraId="429D810C" w14:textId="6603BBA6" w:rsidR="00106AB7" w:rsidRPr="00106AB7" w:rsidRDefault="00106AB7" w:rsidP="00106AB7">
      <w:pPr>
        <w:pStyle w:val="Akapitzlist"/>
        <w:rPr>
          <w:rFonts w:asciiTheme="minorHAnsi" w:hAnsiTheme="minorHAnsi" w:cstheme="minorHAnsi"/>
          <w:sz w:val="24"/>
          <w:szCs w:val="24"/>
        </w:rPr>
      </w:pPr>
      <w:r w:rsidRPr="00106AB7">
        <w:rPr>
          <w:rFonts w:asciiTheme="minorHAnsi" w:hAnsiTheme="minorHAnsi" w:cstheme="minorHAnsi"/>
          <w:sz w:val="24"/>
          <w:szCs w:val="24"/>
        </w:rPr>
        <w:t xml:space="preserve">Na w/w wyjaśnienia/informacje Wykonawca będzie miał 2 dni robocze licząc od dnia następnego po dniu w którym wysłano wezwanie. Niedotrzymanie wskazanego terminu będzie skutkować odrzuceniem oferty. </w:t>
      </w:r>
      <w:r w:rsidR="001C0FAC">
        <w:rPr>
          <w:rFonts w:asciiTheme="minorHAnsi" w:hAnsiTheme="minorHAnsi" w:cstheme="minorHAnsi"/>
          <w:sz w:val="24"/>
          <w:szCs w:val="24"/>
        </w:rPr>
        <w:t>Zgodnie z rozdziałem IX pkt. 7 n</w:t>
      </w:r>
      <w:r w:rsidRPr="00106AB7">
        <w:rPr>
          <w:rFonts w:asciiTheme="minorHAnsi" w:hAnsiTheme="minorHAnsi" w:cstheme="minorHAnsi"/>
          <w:sz w:val="24"/>
          <w:szCs w:val="24"/>
        </w:rPr>
        <w:t>ie dopuszcza się możliwości zmiany warunków złożonej oferty.  Uzupełniniu nie podlega formularz ofertowy.</w:t>
      </w:r>
    </w:p>
    <w:p w14:paraId="0FB89727" w14:textId="393E42D1" w:rsidR="00AD60D4" w:rsidRPr="00155669" w:rsidRDefault="00CD0A51" w:rsidP="0095192A">
      <w:pPr>
        <w:pStyle w:val="Akapitzlist"/>
        <w:numPr>
          <w:ilvl w:val="0"/>
          <w:numId w:val="31"/>
        </w:numPr>
        <w:suppressAutoHyphens w:val="0"/>
        <w:spacing w:after="0" w:line="240" w:lineRule="auto"/>
        <w:jc w:val="both"/>
        <w:textAlignment w:val="auto"/>
        <w:rPr>
          <w:rFonts w:asciiTheme="minorHAnsi" w:hAnsiTheme="minorHAnsi" w:cstheme="minorHAnsi"/>
          <w:sz w:val="24"/>
          <w:szCs w:val="24"/>
        </w:rPr>
      </w:pPr>
      <w:r w:rsidRPr="00155669">
        <w:rPr>
          <w:rFonts w:asciiTheme="minorHAnsi" w:hAnsiTheme="minorHAnsi" w:cstheme="minorHAnsi"/>
          <w:sz w:val="24"/>
          <w:szCs w:val="24"/>
        </w:rPr>
        <w:t>Zamawiający odrzuci</w:t>
      </w:r>
      <w:r w:rsidR="00205C2C" w:rsidRPr="00155669">
        <w:rPr>
          <w:rFonts w:asciiTheme="minorHAnsi" w:hAnsiTheme="minorHAnsi" w:cstheme="minorHAnsi"/>
          <w:sz w:val="24"/>
          <w:szCs w:val="24"/>
        </w:rPr>
        <w:t xml:space="preserve"> </w:t>
      </w:r>
      <w:r w:rsidRPr="00155669">
        <w:rPr>
          <w:rFonts w:asciiTheme="minorHAnsi" w:hAnsiTheme="minorHAnsi" w:cstheme="minorHAnsi"/>
          <w:sz w:val="24"/>
          <w:szCs w:val="24"/>
        </w:rPr>
        <w:t>ofertę:</w:t>
      </w:r>
    </w:p>
    <w:p w14:paraId="25C7FC04" w14:textId="77777777" w:rsidR="005E7219" w:rsidRPr="00155669" w:rsidRDefault="00CD0A51"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jeśli oferta jest niekompletna, nie spełnia warunków udziału w postępowaniu, nie spełnia wymogów formalnych lub jest niezgodna z treścią niniejszego zapytania ofertowego,</w:t>
      </w:r>
    </w:p>
    <w:p w14:paraId="243A8051" w14:textId="4D7D8407" w:rsidR="0095192A" w:rsidRPr="00155669" w:rsidRDefault="0095192A"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złożoną przez Wykonawcę , który podlega wykluczeniu z niniejszego postępowania,</w:t>
      </w:r>
    </w:p>
    <w:p w14:paraId="5EED023C" w14:textId="77777777" w:rsidR="005E7219" w:rsidRPr="00155669" w:rsidRDefault="00CD0A51"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w przypadku niezłożenia przez Wykonawcę wymaganych dokumentów albo wyjaśnień  dotyczących złożonej oferty - w wyznaczonym przez Zamawiającego terminie,</w:t>
      </w:r>
    </w:p>
    <w:p w14:paraId="56178A5A" w14:textId="77777777" w:rsidR="005E7219" w:rsidRPr="00155669" w:rsidRDefault="00CD0A51"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jeżeli jest niezgodna z obowiązującymi przepisami prawa,</w:t>
      </w:r>
    </w:p>
    <w:p w14:paraId="7EE8572A" w14:textId="00C0A38A" w:rsidR="005E7219" w:rsidRPr="00155669" w:rsidRDefault="00CD0A51"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 xml:space="preserve">zostanie złożona przez Wykonawcę, który nie wykazał spełniania warunków udziału </w:t>
      </w:r>
      <w:r w:rsidR="00E16C86" w:rsidRPr="00155669">
        <w:rPr>
          <w:rFonts w:asciiTheme="minorHAnsi" w:hAnsiTheme="minorHAnsi" w:cstheme="minorHAnsi"/>
          <w:sz w:val="24"/>
          <w:szCs w:val="24"/>
        </w:rPr>
        <w:br/>
      </w:r>
      <w:r w:rsidRPr="00155669">
        <w:rPr>
          <w:rFonts w:asciiTheme="minorHAnsi" w:hAnsiTheme="minorHAnsi" w:cstheme="minorHAnsi"/>
          <w:sz w:val="24"/>
          <w:szCs w:val="24"/>
        </w:rPr>
        <w:t xml:space="preserve">w postępowaniu. </w:t>
      </w:r>
    </w:p>
    <w:p w14:paraId="66141A02" w14:textId="5DF44ECA" w:rsidR="00E42B57" w:rsidRPr="00155669" w:rsidRDefault="00E42B57"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w przypadku nie wyrażenia zgody przez Wykonawcę na poprawione omyłki o których mowa poniżej</w:t>
      </w:r>
    </w:p>
    <w:p w14:paraId="72A28A16" w14:textId="77777777" w:rsidR="005E7219" w:rsidRPr="00155669" w:rsidRDefault="00CD0A51"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jeżeli oferta zawiera rażąco niską cenę, a Wykonawca nie przedstawił wystarczających dowodów wyceny elementów oferty mającej wpływ na wysokość ceny,</w:t>
      </w:r>
    </w:p>
    <w:p w14:paraId="0CB849AC" w14:textId="794E8679" w:rsidR="005E7219" w:rsidRPr="00155669" w:rsidRDefault="00CD0A51"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 xml:space="preserve">została złożona przez Wykonawcę, który  złożył dwie lub więcej konkurencyjnych ofert </w:t>
      </w:r>
      <w:r w:rsidR="00E16C86" w:rsidRPr="00155669">
        <w:rPr>
          <w:rFonts w:asciiTheme="minorHAnsi" w:hAnsiTheme="minorHAnsi" w:cstheme="minorHAnsi"/>
          <w:sz w:val="24"/>
          <w:szCs w:val="24"/>
        </w:rPr>
        <w:br/>
      </w:r>
      <w:r w:rsidRPr="00155669">
        <w:rPr>
          <w:rFonts w:asciiTheme="minorHAnsi" w:hAnsiTheme="minorHAnsi" w:cstheme="minorHAnsi"/>
          <w:sz w:val="24"/>
          <w:szCs w:val="24"/>
        </w:rPr>
        <w:t>w  niniejszym postępowaniu;</w:t>
      </w:r>
    </w:p>
    <w:p w14:paraId="6879C179" w14:textId="5489C9A4" w:rsidR="00FB1FCA" w:rsidRDefault="005E7219" w:rsidP="0095192A">
      <w:pPr>
        <w:pStyle w:val="Akapitzlist"/>
        <w:numPr>
          <w:ilvl w:val="0"/>
          <w:numId w:val="37"/>
        </w:numPr>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lastRenderedPageBreak/>
        <w:t xml:space="preserve"> jeśli oferta będzie przekraczała możliwość finansowe Zamawiającego. </w:t>
      </w:r>
    </w:p>
    <w:p w14:paraId="107ACFC3" w14:textId="1D8EB215" w:rsidR="001C0FAC" w:rsidRPr="001C0FAC" w:rsidRDefault="001C0FAC" w:rsidP="001C0FAC">
      <w:pPr>
        <w:pStyle w:val="Akapitzlist"/>
        <w:numPr>
          <w:ilvl w:val="0"/>
          <w:numId w:val="37"/>
        </w:numPr>
        <w:rPr>
          <w:rFonts w:asciiTheme="minorHAnsi" w:hAnsiTheme="minorHAnsi" w:cstheme="minorHAnsi"/>
          <w:sz w:val="24"/>
          <w:szCs w:val="24"/>
        </w:rPr>
      </w:pPr>
      <w:r>
        <w:rPr>
          <w:rFonts w:asciiTheme="minorHAnsi" w:hAnsiTheme="minorHAnsi" w:cstheme="minorHAnsi"/>
          <w:sz w:val="24"/>
          <w:szCs w:val="24"/>
        </w:rPr>
        <w:t>j</w:t>
      </w:r>
      <w:r w:rsidRPr="001C0FAC">
        <w:rPr>
          <w:rFonts w:asciiTheme="minorHAnsi" w:hAnsiTheme="minorHAnsi" w:cstheme="minorHAnsi"/>
          <w:sz w:val="24"/>
          <w:szCs w:val="24"/>
        </w:rPr>
        <w:t xml:space="preserve">eśli złożone podpisy na ofercie i jej załącznikach są nieczytelne Zamawiający wezwie Wykonawcę do złożenia informacji o tym, kto podpisał dany dokument. </w:t>
      </w:r>
    </w:p>
    <w:p w14:paraId="11129143" w14:textId="77777777" w:rsidR="0095192A" w:rsidRPr="00155669" w:rsidRDefault="0095192A" w:rsidP="0095192A">
      <w:pPr>
        <w:pStyle w:val="Akapitzlist"/>
        <w:spacing w:after="0" w:line="240" w:lineRule="auto"/>
        <w:ind w:left="1440"/>
        <w:jc w:val="both"/>
        <w:rPr>
          <w:rFonts w:asciiTheme="minorHAnsi" w:hAnsiTheme="minorHAnsi" w:cstheme="minorHAnsi"/>
          <w:sz w:val="24"/>
          <w:szCs w:val="24"/>
        </w:rPr>
      </w:pPr>
    </w:p>
    <w:p w14:paraId="243AE4A3" w14:textId="77777777" w:rsidR="0095192A" w:rsidRPr="00155669" w:rsidRDefault="0095192A" w:rsidP="001C0FAC">
      <w:pPr>
        <w:ind w:left="720"/>
        <w:jc w:val="both"/>
        <w:rPr>
          <w:rFonts w:asciiTheme="minorHAnsi" w:hAnsiTheme="minorHAnsi" w:cstheme="minorHAnsi"/>
          <w:sz w:val="24"/>
          <w:szCs w:val="24"/>
        </w:rPr>
      </w:pPr>
      <w:r w:rsidRPr="00155669">
        <w:rPr>
          <w:rFonts w:asciiTheme="minorHAnsi" w:hAnsiTheme="minorHAnsi" w:cstheme="minorHAnsi"/>
          <w:sz w:val="24"/>
          <w:szCs w:val="24"/>
        </w:rPr>
        <w:t>Z tytułu odrzucenia oferty Wykonawcom nie przysługują żadne roszczenia przeciw Zamawiającemu,</w:t>
      </w:r>
    </w:p>
    <w:p w14:paraId="5E5D42CD" w14:textId="77777777" w:rsidR="0095192A" w:rsidRPr="00155669" w:rsidRDefault="0095192A" w:rsidP="0095192A">
      <w:pPr>
        <w:jc w:val="both"/>
        <w:rPr>
          <w:rFonts w:asciiTheme="minorHAnsi" w:hAnsiTheme="minorHAnsi" w:cstheme="minorHAnsi"/>
          <w:sz w:val="24"/>
          <w:szCs w:val="24"/>
        </w:rPr>
      </w:pPr>
    </w:p>
    <w:p w14:paraId="2BA35417" w14:textId="57E8FECD" w:rsidR="00B06078" w:rsidRPr="00155669" w:rsidRDefault="00205C2C" w:rsidP="0095192A">
      <w:pPr>
        <w:pStyle w:val="Akapitzlist"/>
        <w:spacing w:after="0" w:line="240" w:lineRule="auto"/>
        <w:jc w:val="both"/>
        <w:rPr>
          <w:rFonts w:asciiTheme="minorHAnsi" w:hAnsiTheme="minorHAnsi" w:cstheme="minorHAnsi"/>
          <w:sz w:val="24"/>
          <w:szCs w:val="24"/>
        </w:rPr>
      </w:pPr>
      <w:r w:rsidRPr="00155669">
        <w:rPr>
          <w:rFonts w:asciiTheme="minorHAnsi" w:hAnsiTheme="minorHAnsi" w:cstheme="minorHAnsi"/>
          <w:sz w:val="24"/>
          <w:szCs w:val="24"/>
        </w:rPr>
        <w:t xml:space="preserve">Zamawiający nie będzie wzywał do uzupełniania ofert. </w:t>
      </w:r>
    </w:p>
    <w:p w14:paraId="493A5F19" w14:textId="77777777" w:rsidR="0095192A" w:rsidRPr="00155669" w:rsidRDefault="0095192A" w:rsidP="0095192A">
      <w:pPr>
        <w:pStyle w:val="Akapitzlist"/>
        <w:spacing w:after="0" w:line="240" w:lineRule="auto"/>
        <w:jc w:val="both"/>
        <w:rPr>
          <w:rFonts w:asciiTheme="minorHAnsi" w:hAnsiTheme="minorHAnsi" w:cstheme="minorHAnsi"/>
          <w:sz w:val="24"/>
          <w:szCs w:val="24"/>
        </w:rPr>
      </w:pPr>
    </w:p>
    <w:p w14:paraId="3B324AC7" w14:textId="255CC7BF" w:rsidR="00B06078" w:rsidRPr="001C0FAC" w:rsidRDefault="00B06078" w:rsidP="001C0FAC">
      <w:pPr>
        <w:pStyle w:val="Akapitzlist"/>
        <w:numPr>
          <w:ilvl w:val="0"/>
          <w:numId w:val="31"/>
        </w:numPr>
        <w:suppressAutoHyphens w:val="0"/>
        <w:spacing w:after="0"/>
        <w:jc w:val="both"/>
        <w:textAlignment w:val="auto"/>
        <w:rPr>
          <w:rFonts w:asciiTheme="minorHAnsi" w:hAnsiTheme="minorHAnsi" w:cstheme="minorHAnsi"/>
          <w:sz w:val="24"/>
          <w:szCs w:val="24"/>
        </w:rPr>
      </w:pPr>
      <w:r w:rsidRPr="00155669">
        <w:rPr>
          <w:rFonts w:asciiTheme="minorHAnsi" w:hAnsiTheme="minorHAnsi" w:cstheme="minorHAnsi"/>
          <w:sz w:val="24"/>
          <w:szCs w:val="24"/>
        </w:rPr>
        <w:t>Zamawiający poprawia oczywiste omyłki pisarskie i rachunkowe w treści oferty oraz inne omyłki po</w:t>
      </w:r>
      <w:r w:rsidRPr="001C0FAC">
        <w:rPr>
          <w:rFonts w:asciiTheme="minorHAnsi" w:hAnsiTheme="minorHAnsi" w:cstheme="minorHAnsi"/>
          <w:sz w:val="24"/>
          <w:szCs w:val="24"/>
        </w:rPr>
        <w:t xml:space="preserve">legające na niezgodności z </w:t>
      </w:r>
      <w:r w:rsidR="00190002" w:rsidRPr="001C0FAC">
        <w:rPr>
          <w:rFonts w:asciiTheme="minorHAnsi" w:hAnsiTheme="minorHAnsi" w:cstheme="minorHAnsi"/>
          <w:sz w:val="24"/>
          <w:szCs w:val="24"/>
        </w:rPr>
        <w:t>zapytaniem</w:t>
      </w:r>
      <w:r w:rsidRPr="001C0FAC">
        <w:rPr>
          <w:rFonts w:asciiTheme="minorHAnsi" w:hAnsiTheme="minorHAnsi" w:cstheme="minorHAnsi"/>
          <w:sz w:val="24"/>
          <w:szCs w:val="24"/>
        </w:rPr>
        <w:t>, które nie powodują istotnej zmiany oferty, zawiadamiając</w:t>
      </w:r>
      <w:r w:rsidR="001C0FAC">
        <w:rPr>
          <w:rFonts w:asciiTheme="minorHAnsi" w:hAnsiTheme="minorHAnsi" w:cstheme="minorHAnsi"/>
          <w:sz w:val="24"/>
          <w:szCs w:val="24"/>
        </w:rPr>
        <w:t xml:space="preserve"> </w:t>
      </w:r>
      <w:r w:rsidRPr="001C0FAC">
        <w:rPr>
          <w:rFonts w:asciiTheme="minorHAnsi" w:hAnsiTheme="minorHAnsi" w:cstheme="minorHAnsi"/>
          <w:sz w:val="24"/>
          <w:szCs w:val="24"/>
        </w:rPr>
        <w:t xml:space="preserve">niezwłocznie o tym Wykonawcę. Wykonawca może w terminie </w:t>
      </w:r>
      <w:r w:rsidR="001C0FAC">
        <w:rPr>
          <w:rFonts w:asciiTheme="minorHAnsi" w:hAnsiTheme="minorHAnsi" w:cstheme="minorHAnsi"/>
          <w:sz w:val="24"/>
          <w:szCs w:val="24"/>
        </w:rPr>
        <w:t>2</w:t>
      </w:r>
      <w:r w:rsidRPr="001C0FAC">
        <w:rPr>
          <w:rFonts w:asciiTheme="minorHAnsi" w:hAnsiTheme="minorHAnsi" w:cstheme="minorHAnsi"/>
          <w:sz w:val="24"/>
          <w:szCs w:val="24"/>
        </w:rPr>
        <w:t xml:space="preserve"> dni roboczych, licząc od dnia następnego po dniu w którym wysłano wezwanie złożyć oświadczenie, że nie wyraża zgody na poprawioną</w:t>
      </w:r>
      <w:r w:rsidR="001C0FAC">
        <w:rPr>
          <w:rFonts w:asciiTheme="minorHAnsi" w:hAnsiTheme="minorHAnsi" w:cstheme="minorHAnsi"/>
          <w:sz w:val="24"/>
          <w:szCs w:val="24"/>
        </w:rPr>
        <w:t xml:space="preserve"> </w:t>
      </w:r>
      <w:r w:rsidRPr="001C0FAC">
        <w:rPr>
          <w:rFonts w:asciiTheme="minorHAnsi" w:hAnsiTheme="minorHAnsi" w:cstheme="minorHAnsi"/>
          <w:sz w:val="24"/>
          <w:szCs w:val="24"/>
        </w:rPr>
        <w:t>omyłkę. W takim wypadku jego oferta podlega odrzuceniu.</w:t>
      </w:r>
    </w:p>
    <w:p w14:paraId="3713E29C" w14:textId="77777777" w:rsidR="00E42B57" w:rsidRPr="00155669" w:rsidRDefault="00E42B57" w:rsidP="008C1BE0">
      <w:pPr>
        <w:pStyle w:val="Akapitzlist"/>
        <w:suppressAutoHyphens w:val="0"/>
        <w:spacing w:after="0"/>
        <w:jc w:val="both"/>
        <w:textAlignment w:val="auto"/>
        <w:rPr>
          <w:rFonts w:asciiTheme="minorHAnsi" w:hAnsiTheme="minorHAnsi" w:cstheme="minorHAnsi"/>
          <w:sz w:val="24"/>
          <w:szCs w:val="24"/>
        </w:rPr>
      </w:pPr>
    </w:p>
    <w:p w14:paraId="70CF4DC5" w14:textId="485D37CB" w:rsidR="00AD60D4" w:rsidRPr="00155669" w:rsidRDefault="00CD0A51" w:rsidP="008C1BE0">
      <w:pPr>
        <w:pStyle w:val="Akapitzlist"/>
        <w:numPr>
          <w:ilvl w:val="0"/>
          <w:numId w:val="31"/>
        </w:numPr>
        <w:suppressAutoHyphens w:val="0"/>
        <w:jc w:val="both"/>
        <w:textAlignment w:val="auto"/>
        <w:rPr>
          <w:rFonts w:asciiTheme="minorHAnsi" w:hAnsiTheme="minorHAnsi" w:cstheme="minorHAnsi"/>
          <w:sz w:val="24"/>
          <w:szCs w:val="24"/>
        </w:rPr>
      </w:pPr>
      <w:r w:rsidRPr="00155669">
        <w:rPr>
          <w:rFonts w:asciiTheme="minorHAnsi" w:hAnsiTheme="minorHAnsi" w:cstheme="minorHAnsi"/>
          <w:sz w:val="24"/>
          <w:szCs w:val="24"/>
        </w:rPr>
        <w:t>Zaoferowana cena jest ceną ryczałtową. Cena ryczałtowa w odróżnieniu od ceny kosztorysowej nie może ulegać zmianom. Obliczając cenę oferty należy uwzględnić koszt wszystkich prac i zobowiązań wynikających z warunków prowadzenia prac oraz wszystkie elementy składowe, jakie będą niezbędne do zrealizowania zamówienia.</w:t>
      </w:r>
    </w:p>
    <w:p w14:paraId="5BE76A50" w14:textId="00027B9F" w:rsidR="00AD60D4" w:rsidRPr="00155669" w:rsidRDefault="00CD0A51" w:rsidP="008C1BE0">
      <w:pPr>
        <w:pStyle w:val="Akapitzlist"/>
        <w:numPr>
          <w:ilvl w:val="0"/>
          <w:numId w:val="31"/>
        </w:numPr>
        <w:suppressAutoHyphens w:val="0"/>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Zamawiający ma możliwość zwrócenia się do </w:t>
      </w:r>
      <w:r w:rsidR="00620AA4" w:rsidRPr="00155669">
        <w:rPr>
          <w:rFonts w:asciiTheme="minorHAnsi" w:hAnsiTheme="minorHAnsi" w:cstheme="minorHAnsi"/>
          <w:sz w:val="24"/>
          <w:szCs w:val="24"/>
        </w:rPr>
        <w:t xml:space="preserve">Wykonawcę </w:t>
      </w:r>
      <w:r w:rsidRPr="00155669">
        <w:rPr>
          <w:rFonts w:asciiTheme="minorHAnsi" w:hAnsiTheme="minorHAnsi" w:cstheme="minorHAnsi"/>
          <w:sz w:val="24"/>
          <w:szCs w:val="24"/>
        </w:rPr>
        <w:t>o udzielenie wyjaśnień, jeśli:</w:t>
      </w:r>
    </w:p>
    <w:p w14:paraId="5AC8F6FF" w14:textId="7367A760" w:rsidR="005D61D2" w:rsidRPr="00155669" w:rsidRDefault="005D61D2" w:rsidP="00B11E7B">
      <w:pPr>
        <w:pStyle w:val="Akapitzlist"/>
        <w:numPr>
          <w:ilvl w:val="0"/>
          <w:numId w:val="38"/>
        </w:numPr>
        <w:jc w:val="both"/>
        <w:rPr>
          <w:rFonts w:asciiTheme="minorHAnsi" w:hAnsiTheme="minorHAnsi" w:cstheme="minorHAnsi"/>
          <w:sz w:val="24"/>
          <w:szCs w:val="24"/>
        </w:rPr>
      </w:pPr>
      <w:r w:rsidRPr="00155669">
        <w:rPr>
          <w:rFonts w:asciiTheme="minorHAnsi" w:hAnsiTheme="minorHAnsi" w:cstheme="minorHAnsi"/>
          <w:sz w:val="24"/>
          <w:szCs w:val="24"/>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t>
      </w:r>
      <w:r w:rsidR="001C0FAC">
        <w:rPr>
          <w:rFonts w:asciiTheme="minorHAnsi" w:hAnsiTheme="minorHAnsi" w:cstheme="minorHAnsi"/>
          <w:sz w:val="24"/>
          <w:szCs w:val="24"/>
        </w:rPr>
        <w:br/>
      </w:r>
      <w:r w:rsidRPr="00155669">
        <w:rPr>
          <w:rFonts w:asciiTheme="minorHAnsi" w:hAnsiTheme="minorHAnsi" w:cstheme="minorHAnsi"/>
          <w:sz w:val="24"/>
          <w:szCs w:val="24"/>
        </w:rPr>
        <w:t>w zapytaniu ofertowym lub wynikającymi z odrębnych przepisów</w:t>
      </w:r>
    </w:p>
    <w:p w14:paraId="3C185A24" w14:textId="7AA30377" w:rsidR="00AD60D4" w:rsidRPr="00155669" w:rsidRDefault="005D61D2" w:rsidP="005D61D2">
      <w:pPr>
        <w:pStyle w:val="Akapitzlist"/>
        <w:jc w:val="both"/>
        <w:rPr>
          <w:rFonts w:asciiTheme="minorHAnsi" w:hAnsiTheme="minorHAnsi" w:cstheme="minorHAnsi"/>
          <w:sz w:val="24"/>
          <w:szCs w:val="24"/>
        </w:rPr>
      </w:pPr>
      <w:r w:rsidRPr="00155669">
        <w:rPr>
          <w:rFonts w:asciiTheme="minorHAnsi" w:hAnsiTheme="minorHAnsi" w:cstheme="minorHAnsi"/>
          <w:sz w:val="24"/>
          <w:szCs w:val="24"/>
        </w:rPr>
        <w:t xml:space="preserve"> </w:t>
      </w:r>
      <w:r w:rsidR="00CD0A51" w:rsidRPr="00155669">
        <w:rPr>
          <w:rFonts w:asciiTheme="minorHAnsi" w:hAnsiTheme="minorHAnsi" w:cstheme="minorHAnsi"/>
          <w:sz w:val="24"/>
          <w:szCs w:val="24"/>
        </w:rPr>
        <w:t>i /lub</w:t>
      </w:r>
    </w:p>
    <w:p w14:paraId="0D46E9E1" w14:textId="77777777" w:rsidR="00AD60D4" w:rsidRPr="00155669" w:rsidRDefault="00CD0A51" w:rsidP="00B11E7B">
      <w:pPr>
        <w:pStyle w:val="Akapitzlist"/>
        <w:numPr>
          <w:ilvl w:val="0"/>
          <w:numId w:val="38"/>
        </w:numPr>
        <w:suppressAutoHyphens w:val="0"/>
        <w:jc w:val="both"/>
        <w:textAlignment w:val="auto"/>
        <w:rPr>
          <w:rFonts w:asciiTheme="minorHAnsi" w:hAnsiTheme="minorHAnsi" w:cstheme="minorHAnsi"/>
          <w:sz w:val="24"/>
          <w:szCs w:val="24"/>
        </w:rPr>
      </w:pPr>
      <w:r w:rsidRPr="00155669">
        <w:rPr>
          <w:rFonts w:asciiTheme="minorHAnsi" w:hAnsiTheme="minorHAnsi" w:cstheme="minorHAnsi"/>
          <w:sz w:val="24"/>
          <w:szCs w:val="24"/>
        </w:rPr>
        <w:t>treść oferty jest niespójna, budzi wątpliwości zamawiającego co do możliwości wykonania przedmiotu zamówienia zgodnie z wymaganiami określonymi przez zamawiającego lub wynikającymi z odrębnych przepisów.</w:t>
      </w:r>
    </w:p>
    <w:p w14:paraId="74870532" w14:textId="268DA28A" w:rsidR="00AD60D4" w:rsidRPr="00155669" w:rsidRDefault="00CD0A51" w:rsidP="008C1BE0">
      <w:pPr>
        <w:pStyle w:val="Akapitzlist"/>
        <w:ind w:left="709"/>
        <w:jc w:val="both"/>
        <w:rPr>
          <w:rFonts w:asciiTheme="minorHAnsi" w:hAnsiTheme="minorHAnsi" w:cstheme="minorHAnsi"/>
          <w:sz w:val="24"/>
          <w:szCs w:val="24"/>
        </w:rPr>
      </w:pPr>
      <w:r w:rsidRPr="00155669">
        <w:rPr>
          <w:rFonts w:asciiTheme="minorHAnsi" w:hAnsiTheme="minorHAnsi" w:cstheme="minorHAnsi"/>
          <w:sz w:val="24"/>
          <w:szCs w:val="24"/>
        </w:rPr>
        <w:t xml:space="preserve">W takiej sytuacji Zamawiający może zwrócić się do Wykonawcy w formie mailowej </w:t>
      </w:r>
      <w:r w:rsidR="001C0FAC">
        <w:rPr>
          <w:rFonts w:asciiTheme="minorHAnsi" w:hAnsiTheme="minorHAnsi" w:cstheme="minorHAnsi"/>
          <w:sz w:val="24"/>
          <w:szCs w:val="24"/>
        </w:rPr>
        <w:br/>
      </w:r>
      <w:r w:rsidRPr="00155669">
        <w:rPr>
          <w:rFonts w:asciiTheme="minorHAnsi" w:hAnsiTheme="minorHAnsi" w:cstheme="minorHAnsi"/>
          <w:sz w:val="24"/>
          <w:szCs w:val="24"/>
        </w:rPr>
        <w:t xml:space="preserve">o udzielenie wyjaśnień i/lub złożenie dowodów wyceny elementów oferty mających wpływ na wysokość ceny oferty. Zamawiający może odrzucić ofertę Wykonawcy, który w terminie </w:t>
      </w:r>
      <w:r w:rsidR="001C0FAC">
        <w:rPr>
          <w:rFonts w:asciiTheme="minorHAnsi" w:hAnsiTheme="minorHAnsi" w:cstheme="minorHAnsi"/>
          <w:sz w:val="24"/>
          <w:szCs w:val="24"/>
        </w:rPr>
        <w:t>2</w:t>
      </w:r>
      <w:r w:rsidRPr="00155669">
        <w:rPr>
          <w:rFonts w:asciiTheme="minorHAnsi" w:hAnsiTheme="minorHAnsi" w:cstheme="minorHAnsi"/>
          <w:sz w:val="24"/>
          <w:szCs w:val="24"/>
        </w:rPr>
        <w:t xml:space="preserve">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7ADF52A9" w14:textId="77777777" w:rsidR="00AD60D4" w:rsidRPr="00155669" w:rsidRDefault="00CD0A51" w:rsidP="008C1BE0">
      <w:pPr>
        <w:pStyle w:val="Akapitzlist"/>
        <w:ind w:left="709"/>
        <w:jc w:val="both"/>
        <w:rPr>
          <w:rFonts w:asciiTheme="minorHAnsi" w:hAnsiTheme="minorHAnsi" w:cstheme="minorHAnsi"/>
          <w:sz w:val="24"/>
          <w:szCs w:val="24"/>
        </w:rPr>
      </w:pPr>
      <w:r w:rsidRPr="00155669">
        <w:rPr>
          <w:rFonts w:asciiTheme="minorHAnsi" w:hAnsiTheme="minorHAnsi" w:cstheme="minorHAnsi"/>
          <w:sz w:val="24"/>
          <w:szCs w:val="24"/>
        </w:rPr>
        <w:lastRenderedPageBreak/>
        <w:t>Z postępowania o udzielenie zamówienia wykluczeniu podlega również Wykonawca, który złożył nieprawdziwe informacje mające wpływ na wynik prowadzonego postępowania.</w:t>
      </w:r>
    </w:p>
    <w:p w14:paraId="64731534" w14:textId="68A166C3" w:rsidR="00AD60D4" w:rsidRPr="00155669" w:rsidRDefault="00620AA4" w:rsidP="008C1BE0">
      <w:pPr>
        <w:pStyle w:val="Akapitzlist"/>
        <w:numPr>
          <w:ilvl w:val="0"/>
          <w:numId w:val="31"/>
        </w:numPr>
        <w:suppressAutoHyphens w:val="0"/>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Wykonawca </w:t>
      </w:r>
      <w:r w:rsidR="00CD0A51" w:rsidRPr="00155669">
        <w:rPr>
          <w:rFonts w:asciiTheme="minorHAnsi" w:hAnsiTheme="minorHAnsi" w:cstheme="minorHAnsi"/>
          <w:sz w:val="24"/>
          <w:szCs w:val="24"/>
        </w:rPr>
        <w:t xml:space="preserve">może zwrócić się do Zamawiającego z wnioskiem o wyjaśnienie treści zapytania ofertowego. Zamawiający jest obowiązany udzielić wyjaśnień niezwłocznie, jednak nie później niż na </w:t>
      </w:r>
      <w:r w:rsidR="00A01759" w:rsidRPr="00155669">
        <w:rPr>
          <w:rFonts w:asciiTheme="minorHAnsi" w:hAnsiTheme="minorHAnsi" w:cstheme="minorHAnsi"/>
          <w:sz w:val="24"/>
          <w:szCs w:val="24"/>
        </w:rPr>
        <w:t>2</w:t>
      </w:r>
      <w:r w:rsidR="00CD0A51" w:rsidRPr="00155669">
        <w:rPr>
          <w:rFonts w:asciiTheme="minorHAnsi" w:hAnsiTheme="minorHAnsi" w:cstheme="minorHAnsi"/>
          <w:sz w:val="24"/>
          <w:szCs w:val="24"/>
        </w:rPr>
        <w:t xml:space="preserve">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2E0156D1" w14:textId="73067C9C" w:rsidR="00AD60D4" w:rsidRPr="00155669" w:rsidRDefault="00CD0A51" w:rsidP="008C1BE0">
      <w:pPr>
        <w:pStyle w:val="Akapitzlist"/>
        <w:jc w:val="both"/>
        <w:rPr>
          <w:rFonts w:asciiTheme="minorHAnsi" w:hAnsiTheme="minorHAnsi" w:cstheme="minorHAnsi"/>
          <w:sz w:val="24"/>
          <w:szCs w:val="24"/>
        </w:rPr>
      </w:pPr>
      <w:r w:rsidRPr="00155669">
        <w:rPr>
          <w:rFonts w:asciiTheme="minorHAnsi" w:hAnsiTheme="minorHAnsi" w:cstheme="minorHAnsi"/>
          <w:sz w:val="24"/>
          <w:szCs w:val="24"/>
        </w:rPr>
        <w:t>Wniosek o wyjaśnienie treści Zapytania ofertowego należy przesłać poprzez  Bazę Konkurencyjności.</w:t>
      </w:r>
      <w:r w:rsidR="00AE26EF" w:rsidRPr="00155669">
        <w:rPr>
          <w:rFonts w:asciiTheme="minorHAnsi" w:hAnsiTheme="minorHAnsi" w:cstheme="minorHAnsi"/>
          <w:sz w:val="24"/>
          <w:szCs w:val="24"/>
        </w:rPr>
        <w:t xml:space="preserve"> </w:t>
      </w:r>
    </w:p>
    <w:p w14:paraId="046C4B20" w14:textId="1439669C" w:rsidR="00AD60D4" w:rsidRPr="00155669" w:rsidRDefault="00CD0A51" w:rsidP="008C1BE0">
      <w:pPr>
        <w:pStyle w:val="Akapitzlist"/>
        <w:autoSpaceDE w:val="0"/>
        <w:jc w:val="both"/>
        <w:rPr>
          <w:rFonts w:asciiTheme="minorHAnsi" w:hAnsiTheme="minorHAnsi" w:cstheme="minorHAnsi"/>
          <w:sz w:val="24"/>
          <w:szCs w:val="24"/>
        </w:rPr>
      </w:pPr>
      <w:r w:rsidRPr="00155669">
        <w:rPr>
          <w:rFonts w:asciiTheme="minorHAnsi" w:hAnsiTheme="minorHAnsi" w:cstheme="minorHAnsi"/>
          <w:sz w:val="24"/>
          <w:szCs w:val="24"/>
        </w:rPr>
        <w:t xml:space="preserve">Odpowiedzi na wnioski o wyjaśnienie treści niniejszego zapytania ofertowego będą upubliczniane na stronie </w:t>
      </w:r>
      <w:hyperlink r:id="rId9" w:history="1">
        <w:r w:rsidRPr="00155669">
          <w:rPr>
            <w:rFonts w:asciiTheme="minorHAnsi" w:hAnsiTheme="minorHAnsi" w:cstheme="minorHAnsi"/>
            <w:sz w:val="24"/>
            <w:szCs w:val="24"/>
            <w:u w:val="single"/>
          </w:rPr>
          <w:t>www.bazakonkurencyjnosci.funduszeeuropejskie.gov.pl</w:t>
        </w:r>
      </w:hyperlink>
      <w:r w:rsidRPr="00155669">
        <w:rPr>
          <w:rFonts w:asciiTheme="minorHAnsi" w:hAnsiTheme="minorHAnsi" w:cstheme="minorHAnsi"/>
          <w:sz w:val="24"/>
          <w:szCs w:val="24"/>
        </w:rPr>
        <w:t>.</w:t>
      </w:r>
      <w:bookmarkStart w:id="29" w:name="_Hlk46322559"/>
      <w:r w:rsidR="002D474F" w:rsidRPr="00155669">
        <w:rPr>
          <w:rFonts w:asciiTheme="minorHAnsi" w:hAnsiTheme="minorHAnsi" w:cstheme="minorHAnsi"/>
          <w:sz w:val="24"/>
          <w:szCs w:val="24"/>
        </w:rPr>
        <w:t xml:space="preserve"> </w:t>
      </w:r>
      <w:r w:rsidR="00403103" w:rsidRPr="00155669">
        <w:rPr>
          <w:rFonts w:asciiTheme="minorHAnsi" w:hAnsiTheme="minorHAnsi" w:cstheme="minorHAnsi"/>
          <w:sz w:val="24"/>
          <w:szCs w:val="24"/>
        </w:rPr>
        <w:t>Pytania i odpowiedzi zadane inną drogą niż Baza Konkurencyjności będą zamieszczone w upublicznionym zapytaniu w załącznikach.</w:t>
      </w:r>
    </w:p>
    <w:p w14:paraId="498AAAC5" w14:textId="264CDE74" w:rsidR="00AD60D4" w:rsidRPr="00155669" w:rsidRDefault="00CD0A51" w:rsidP="008C1BE0">
      <w:pPr>
        <w:pStyle w:val="Akapitzlist"/>
        <w:numPr>
          <w:ilvl w:val="0"/>
          <w:numId w:val="31"/>
        </w:numPr>
        <w:suppressAutoHyphens w:val="0"/>
        <w:autoSpaceDE w:val="0"/>
        <w:jc w:val="both"/>
        <w:textAlignment w:val="auto"/>
        <w:rPr>
          <w:rFonts w:asciiTheme="minorHAnsi" w:hAnsiTheme="minorHAnsi" w:cstheme="minorHAnsi"/>
          <w:sz w:val="24"/>
          <w:szCs w:val="24"/>
        </w:rPr>
      </w:pPr>
      <w:r w:rsidRPr="00155669">
        <w:rPr>
          <w:rFonts w:asciiTheme="minorHAnsi" w:hAnsiTheme="minorHAnsi" w:cstheme="minorHAnsi"/>
          <w:iCs/>
          <w:sz w:val="24"/>
          <w:szCs w:val="24"/>
        </w:rPr>
        <w:t xml:space="preserve">Minimalny termin związania ofertą: min. </w:t>
      </w:r>
      <w:r w:rsidR="00AC06AD" w:rsidRPr="00155669">
        <w:rPr>
          <w:rFonts w:asciiTheme="minorHAnsi" w:hAnsiTheme="minorHAnsi" w:cstheme="minorHAnsi"/>
          <w:iCs/>
          <w:sz w:val="24"/>
          <w:szCs w:val="24"/>
        </w:rPr>
        <w:t xml:space="preserve">30 </w:t>
      </w:r>
      <w:r w:rsidRPr="00155669">
        <w:rPr>
          <w:rFonts w:asciiTheme="minorHAnsi" w:hAnsiTheme="minorHAnsi" w:cstheme="minorHAnsi"/>
          <w:iCs/>
          <w:sz w:val="24"/>
          <w:szCs w:val="24"/>
        </w:rPr>
        <w:t>dni licząc od dnia upływu terminu składania ofert.</w:t>
      </w:r>
      <w:r w:rsidRPr="00155669">
        <w:rPr>
          <w:rFonts w:asciiTheme="minorHAnsi" w:hAnsiTheme="minorHAnsi" w:cstheme="minorHAnsi"/>
          <w:i/>
          <w:sz w:val="24"/>
          <w:szCs w:val="24"/>
        </w:rPr>
        <w:t xml:space="preserve"> </w:t>
      </w:r>
      <w:bookmarkEnd w:id="29"/>
      <w:r w:rsidRPr="00155669">
        <w:rPr>
          <w:rFonts w:asciiTheme="minorHAnsi" w:hAnsiTheme="minorHAnsi" w:cstheme="minorHAnsi"/>
          <w:sz w:val="24"/>
          <w:szCs w:val="24"/>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67C61E7B" w14:textId="379B199E" w:rsidR="00AD60D4" w:rsidRPr="00155669" w:rsidRDefault="00CD0A51" w:rsidP="008C1BE0">
      <w:pPr>
        <w:pStyle w:val="Akapitzlist"/>
        <w:numPr>
          <w:ilvl w:val="0"/>
          <w:numId w:val="31"/>
        </w:numPr>
        <w:suppressAutoHyphens w:val="0"/>
        <w:jc w:val="both"/>
        <w:textAlignment w:val="auto"/>
        <w:rPr>
          <w:rFonts w:asciiTheme="minorHAnsi" w:hAnsiTheme="minorHAnsi" w:cstheme="minorHAnsi"/>
          <w:sz w:val="24"/>
          <w:szCs w:val="24"/>
        </w:rPr>
      </w:pPr>
      <w:bookmarkStart w:id="30" w:name="_Hlk58883103"/>
      <w:r w:rsidRPr="00155669">
        <w:rPr>
          <w:rFonts w:asciiTheme="minorHAnsi" w:hAnsiTheme="minorHAnsi" w:cstheme="minorHAnsi"/>
          <w:sz w:val="24"/>
          <w:szCs w:val="24"/>
        </w:rPr>
        <w:t>Zamawiający zastrzega sobie możliwość zmiany treści postępowania przed jego zakończeniem, jak również możliwość niedokonania wyboru oferty oraz unieważnienia postępowania ofertowego w każdym momencie bez podania przyczyny, w szczególności : jeżeli nie złożono żadnej oferty niepodlegającej odrzuceniu; cena najkorzystniejszej oferty przekracza możliwości finansowe Zamawiającego; postępowanie jest obarczone wadą; Zamawiający zmienił decyzję dot. opisu przedmiotu zamówienia,  Zamawiający  w wyniku zmiany obiektywnych warunków, uznał iż  realizacja zamówienia nie leży w interesie Zamawiającego</w:t>
      </w:r>
      <w:r w:rsidR="00301C6E" w:rsidRPr="00155669">
        <w:rPr>
          <w:rFonts w:asciiTheme="minorHAnsi" w:hAnsiTheme="minorHAnsi" w:cstheme="minorHAnsi"/>
          <w:sz w:val="24"/>
          <w:szCs w:val="24"/>
        </w:rPr>
        <w:t>, Zamawiający nie podpisał umowy o dofinansowanie.</w:t>
      </w:r>
      <w:r w:rsidRPr="00155669">
        <w:rPr>
          <w:rFonts w:asciiTheme="minorHAnsi" w:hAnsiTheme="minorHAnsi" w:cstheme="minorHAnsi"/>
          <w:sz w:val="24"/>
          <w:szCs w:val="24"/>
        </w:rPr>
        <w:t xml:space="preserve"> W takim przypadku Wykonawcom nie przysługują jakiekolwiek roszczenia względem Zamawiającego.</w:t>
      </w:r>
    </w:p>
    <w:bookmarkEnd w:id="30"/>
    <w:p w14:paraId="368C497F" w14:textId="65CAA828" w:rsidR="00AD60D4" w:rsidRPr="00155669" w:rsidRDefault="00CD0A51" w:rsidP="008C1BE0">
      <w:pPr>
        <w:pStyle w:val="Akapitzlist"/>
        <w:numPr>
          <w:ilvl w:val="0"/>
          <w:numId w:val="31"/>
        </w:numPr>
        <w:suppressAutoHyphens w:val="0"/>
        <w:jc w:val="both"/>
        <w:textAlignment w:val="auto"/>
        <w:rPr>
          <w:rFonts w:asciiTheme="minorHAnsi" w:hAnsiTheme="minorHAnsi" w:cstheme="minorHAnsi"/>
          <w:sz w:val="24"/>
          <w:szCs w:val="24"/>
        </w:rPr>
      </w:pPr>
      <w:r w:rsidRPr="00155669">
        <w:rPr>
          <w:rFonts w:asciiTheme="minorHAnsi" w:hAnsiTheme="minorHAnsi" w:cstheme="minorHAnsi"/>
          <w:iCs/>
          <w:sz w:val="24"/>
          <w:szCs w:val="24"/>
        </w:rPr>
        <w:t xml:space="preserve">Zamawiający wezwie Wykonawcę, którego oferta została wyłoniona w ramach niniejszego </w:t>
      </w:r>
      <w:r w:rsidR="00A94620" w:rsidRPr="00155669">
        <w:rPr>
          <w:rFonts w:asciiTheme="minorHAnsi" w:hAnsiTheme="minorHAnsi" w:cstheme="minorHAnsi"/>
          <w:iCs/>
          <w:sz w:val="24"/>
          <w:szCs w:val="24"/>
        </w:rPr>
        <w:t>zapytania</w:t>
      </w:r>
      <w:r w:rsidRPr="00155669">
        <w:rPr>
          <w:rFonts w:asciiTheme="minorHAnsi" w:hAnsiTheme="minorHAnsi" w:cstheme="minorHAnsi"/>
          <w:iCs/>
          <w:sz w:val="24"/>
          <w:szCs w:val="24"/>
        </w:rPr>
        <w:t xml:space="preserve">, do zawarcia umowy, określając miejsce i termin jej zawarcia. W przypadku, gdy wyłoniony Wykonawca uchyla się od </w:t>
      </w:r>
      <w:r w:rsidR="0027026D" w:rsidRPr="00155669">
        <w:rPr>
          <w:rFonts w:asciiTheme="minorHAnsi" w:hAnsiTheme="minorHAnsi" w:cstheme="minorHAnsi"/>
          <w:iCs/>
          <w:sz w:val="24"/>
          <w:szCs w:val="24"/>
        </w:rPr>
        <w:t xml:space="preserve">zawarcia </w:t>
      </w:r>
      <w:r w:rsidRPr="00155669">
        <w:rPr>
          <w:rFonts w:asciiTheme="minorHAnsi" w:hAnsiTheme="minorHAnsi" w:cstheme="minorHAnsi"/>
          <w:iCs/>
          <w:sz w:val="24"/>
          <w:szCs w:val="24"/>
        </w:rPr>
        <w:t xml:space="preserve">umowy, tj. umowa z winy Wykonawcy nie zostanie </w:t>
      </w:r>
      <w:r w:rsidR="0027026D" w:rsidRPr="00155669">
        <w:rPr>
          <w:rFonts w:asciiTheme="minorHAnsi" w:hAnsiTheme="minorHAnsi" w:cstheme="minorHAnsi"/>
          <w:iCs/>
          <w:sz w:val="24"/>
          <w:szCs w:val="24"/>
        </w:rPr>
        <w:t xml:space="preserve">zawarta </w:t>
      </w:r>
      <w:r w:rsidRPr="00155669">
        <w:rPr>
          <w:rFonts w:asciiTheme="minorHAnsi" w:hAnsiTheme="minorHAnsi" w:cstheme="minorHAnsi"/>
          <w:iCs/>
          <w:sz w:val="24"/>
          <w:szCs w:val="24"/>
        </w:rPr>
        <w:t xml:space="preserve">w przeciągu </w:t>
      </w:r>
      <w:r w:rsidR="00134F2B" w:rsidRPr="00155669">
        <w:rPr>
          <w:rFonts w:asciiTheme="minorHAnsi" w:hAnsiTheme="minorHAnsi" w:cstheme="minorHAnsi"/>
          <w:iCs/>
          <w:sz w:val="24"/>
          <w:szCs w:val="24"/>
        </w:rPr>
        <w:t xml:space="preserve">5 </w:t>
      </w:r>
      <w:r w:rsidRPr="00155669">
        <w:rPr>
          <w:rFonts w:asciiTheme="minorHAnsi" w:hAnsiTheme="minorHAnsi" w:cstheme="minorHAnsi"/>
          <w:iCs/>
          <w:sz w:val="24"/>
          <w:szCs w:val="24"/>
        </w:rPr>
        <w:t xml:space="preserve">dni roboczych, licząc od dnia następnego po dniu wysłania wezwania mailem, możliwe jest </w:t>
      </w:r>
      <w:r w:rsidR="0027026D" w:rsidRPr="00155669">
        <w:rPr>
          <w:rFonts w:asciiTheme="minorHAnsi" w:hAnsiTheme="minorHAnsi" w:cstheme="minorHAnsi"/>
          <w:iCs/>
          <w:sz w:val="24"/>
          <w:szCs w:val="24"/>
        </w:rPr>
        <w:t>zawarcie</w:t>
      </w:r>
      <w:r w:rsidRPr="00155669">
        <w:rPr>
          <w:rFonts w:asciiTheme="minorHAnsi" w:hAnsiTheme="minorHAnsi" w:cstheme="minorHAnsi"/>
          <w:iCs/>
          <w:sz w:val="24"/>
          <w:szCs w:val="24"/>
        </w:rPr>
        <w:t xml:space="preserve"> umowy z kolejnym Wykonawcą, który uzyskał kolejną najwyższą ilość punktów bez przeprowadzania ich ponownego badania i oceny.</w:t>
      </w:r>
    </w:p>
    <w:p w14:paraId="3EEC6DCB" w14:textId="77777777" w:rsidR="00AD60D4" w:rsidRPr="00155669" w:rsidRDefault="00AD60D4" w:rsidP="008C1BE0">
      <w:pPr>
        <w:pStyle w:val="Standard"/>
        <w:jc w:val="both"/>
        <w:rPr>
          <w:rFonts w:asciiTheme="minorHAnsi" w:hAnsiTheme="minorHAnsi" w:cstheme="minorHAnsi"/>
          <w:b/>
        </w:rPr>
      </w:pPr>
    </w:p>
    <w:p w14:paraId="0F3CEABA" w14:textId="77777777" w:rsidR="00AD60D4" w:rsidRPr="00155669" w:rsidRDefault="00CD0A51" w:rsidP="00B11E7B">
      <w:pPr>
        <w:pStyle w:val="Standard"/>
        <w:numPr>
          <w:ilvl w:val="0"/>
          <w:numId w:val="39"/>
        </w:numPr>
        <w:jc w:val="both"/>
        <w:rPr>
          <w:rFonts w:asciiTheme="minorHAnsi" w:hAnsiTheme="minorHAnsi" w:cstheme="minorHAnsi"/>
        </w:rPr>
      </w:pPr>
      <w:r w:rsidRPr="00155669">
        <w:rPr>
          <w:rFonts w:asciiTheme="minorHAnsi" w:hAnsiTheme="minorHAnsi" w:cstheme="minorHAnsi"/>
          <w:b/>
        </w:rPr>
        <w:t>WARUNKI ZMIANY UMOWY</w:t>
      </w:r>
    </w:p>
    <w:p w14:paraId="2F059D37" w14:textId="77777777" w:rsidR="00AD60D4" w:rsidRPr="00155669" w:rsidRDefault="00AD60D4" w:rsidP="008C1BE0">
      <w:pPr>
        <w:pStyle w:val="Standard"/>
        <w:jc w:val="both"/>
        <w:rPr>
          <w:rFonts w:asciiTheme="minorHAnsi" w:hAnsiTheme="minorHAnsi" w:cstheme="minorHAnsi"/>
          <w:b/>
        </w:rPr>
      </w:pPr>
    </w:p>
    <w:p w14:paraId="056D10F0" w14:textId="77777777" w:rsidR="00AD60D4" w:rsidRPr="00155669" w:rsidRDefault="00CD0A51" w:rsidP="00354D1C">
      <w:pPr>
        <w:jc w:val="both"/>
        <w:rPr>
          <w:rFonts w:asciiTheme="minorHAnsi" w:hAnsiTheme="minorHAnsi" w:cstheme="minorHAnsi"/>
          <w:sz w:val="24"/>
          <w:szCs w:val="24"/>
        </w:rPr>
      </w:pPr>
      <w:bookmarkStart w:id="31" w:name="_Hlk46323434"/>
      <w:r w:rsidRPr="00155669">
        <w:rPr>
          <w:rFonts w:asciiTheme="minorHAnsi" w:hAnsiTheme="minorHAnsi" w:cstheme="minorHAnsi"/>
          <w:sz w:val="24"/>
          <w:szCs w:val="24"/>
        </w:rPr>
        <w:t xml:space="preserve">1. </w:t>
      </w:r>
      <w:bookmarkStart w:id="32" w:name="_Hlk46323413"/>
      <w:r w:rsidRPr="00155669">
        <w:rPr>
          <w:rFonts w:asciiTheme="minorHAnsi" w:hAnsiTheme="minorHAnsi" w:cstheme="minorHAnsi"/>
          <w:sz w:val="24"/>
          <w:szCs w:val="24"/>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442F8561" w14:textId="77777777" w:rsidR="00AD60D4" w:rsidRPr="00155669" w:rsidRDefault="00CD0A51" w:rsidP="00354D1C">
      <w:pPr>
        <w:pStyle w:val="Akapitzlist"/>
        <w:numPr>
          <w:ilvl w:val="0"/>
          <w:numId w:val="32"/>
        </w:numPr>
        <w:spacing w:after="0" w:line="100" w:lineRule="atLeast"/>
        <w:jc w:val="both"/>
        <w:textAlignment w:val="auto"/>
        <w:rPr>
          <w:rFonts w:asciiTheme="minorHAnsi" w:hAnsiTheme="minorHAnsi" w:cstheme="minorHAnsi"/>
          <w:sz w:val="24"/>
          <w:szCs w:val="24"/>
        </w:rPr>
      </w:pPr>
      <w:bookmarkStart w:id="33" w:name="_Hlk181007863"/>
      <w:r w:rsidRPr="00155669">
        <w:rPr>
          <w:rFonts w:asciiTheme="minorHAnsi" w:hAnsiTheme="minorHAnsi" w:cstheme="minorHAnsi"/>
          <w:sz w:val="24"/>
          <w:szCs w:val="24"/>
        </w:rPr>
        <w:t>zmiany terminu realizacji przedmiotu Umowy w sytuacji:</w:t>
      </w:r>
    </w:p>
    <w:p w14:paraId="6E1CAAEF" w14:textId="1DA33DCD" w:rsidR="00AD60D4" w:rsidRPr="00155669" w:rsidRDefault="0027026D" w:rsidP="00354D1C">
      <w:pPr>
        <w:pStyle w:val="Akapitzlist"/>
        <w:numPr>
          <w:ilvl w:val="0"/>
          <w:numId w:val="33"/>
        </w:numPr>
        <w:spacing w:after="0" w:line="100" w:lineRule="atLeast"/>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udokumentowania </w:t>
      </w:r>
      <w:r w:rsidR="00CD0A51" w:rsidRPr="00155669">
        <w:rPr>
          <w:rFonts w:asciiTheme="minorHAnsi" w:hAnsiTheme="minorHAnsi" w:cstheme="minorHAnsi"/>
          <w:sz w:val="24"/>
          <w:szCs w:val="24"/>
        </w:rPr>
        <w:t>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p>
    <w:p w14:paraId="18572E4A" w14:textId="4E180EC5" w:rsidR="007E4DE3" w:rsidRPr="00155669" w:rsidRDefault="00CD0A51" w:rsidP="00354D1C">
      <w:pPr>
        <w:pStyle w:val="Akapitzlist"/>
        <w:numPr>
          <w:ilvl w:val="0"/>
          <w:numId w:val="33"/>
        </w:numPr>
        <w:spacing w:after="0" w:line="100" w:lineRule="atLeast"/>
        <w:jc w:val="both"/>
        <w:textAlignment w:val="auto"/>
        <w:rPr>
          <w:rFonts w:asciiTheme="minorHAnsi" w:hAnsiTheme="minorHAnsi" w:cstheme="minorHAnsi"/>
          <w:sz w:val="24"/>
          <w:szCs w:val="24"/>
        </w:rPr>
      </w:pPr>
      <w:r w:rsidRPr="00155669">
        <w:rPr>
          <w:rFonts w:asciiTheme="minorHAnsi" w:hAnsiTheme="minorHAnsi" w:cstheme="minorHAnsi"/>
          <w:sz w:val="24"/>
          <w:szCs w:val="24"/>
        </w:rPr>
        <w:t>wystąpienia siły wyższej, tj. zdarzenia nadzwyczajnego i zewnętrznego, na którego wystąpienie</w:t>
      </w:r>
      <w:r w:rsidR="008A7103">
        <w:rPr>
          <w:rFonts w:asciiTheme="minorHAnsi" w:hAnsiTheme="minorHAnsi" w:cstheme="minorHAnsi"/>
          <w:sz w:val="24"/>
          <w:szCs w:val="24"/>
        </w:rPr>
        <w:t xml:space="preserve"> </w:t>
      </w:r>
      <w:r w:rsidRPr="00155669">
        <w:rPr>
          <w:rFonts w:asciiTheme="minorHAnsi" w:hAnsiTheme="minorHAnsi" w:cstheme="minorHAnsi"/>
          <w:sz w:val="24"/>
          <w:szCs w:val="24"/>
        </w:rPr>
        <w:t>i trwanie Zamawiający lub Wykonawca nie mają wpływu oraz któremu nie byli w stanie zapobiec pomimo dołożenia należytej staranności. W takim przypadku termin realizacji Umowy zostanie wydłużony o czas wystąpienia przypadku siły wyższej oraz usuwania jego skutków;</w:t>
      </w:r>
    </w:p>
    <w:p w14:paraId="618E7596" w14:textId="29F3C3A4" w:rsidR="00301C6E" w:rsidRPr="00155669" w:rsidRDefault="00301C6E" w:rsidP="00354D1C">
      <w:pPr>
        <w:pStyle w:val="Akapitzlist"/>
        <w:numPr>
          <w:ilvl w:val="0"/>
          <w:numId w:val="33"/>
        </w:numPr>
        <w:spacing w:after="0"/>
        <w:ind w:left="1077" w:hanging="357"/>
        <w:jc w:val="both"/>
        <w:rPr>
          <w:rFonts w:asciiTheme="minorHAnsi" w:hAnsiTheme="minorHAnsi" w:cstheme="minorHAnsi"/>
          <w:sz w:val="24"/>
          <w:szCs w:val="24"/>
        </w:rPr>
      </w:pPr>
      <w:bookmarkStart w:id="34" w:name="_Hlk83726268"/>
      <w:r w:rsidRPr="00155669">
        <w:rPr>
          <w:rFonts w:asciiTheme="minorHAnsi" w:hAnsiTheme="minorHAnsi" w:cstheme="minorHAnsi"/>
          <w:sz w:val="24"/>
          <w:szCs w:val="24"/>
          <w:bdr w:val="none" w:sz="0" w:space="0" w:color="auto" w:frame="1"/>
          <w:shd w:val="clear" w:color="auto" w:fill="FFFFFF"/>
        </w:rPr>
        <w:t>Zawieszenia</w:t>
      </w:r>
      <w:r w:rsidR="008A7103">
        <w:rPr>
          <w:rFonts w:asciiTheme="minorHAnsi" w:hAnsiTheme="minorHAnsi" w:cstheme="minorHAnsi"/>
          <w:sz w:val="24"/>
          <w:szCs w:val="24"/>
          <w:bdr w:val="none" w:sz="0" w:space="0" w:color="auto" w:frame="1"/>
          <w:shd w:val="clear" w:color="auto" w:fill="FFFFFF"/>
        </w:rPr>
        <w:t xml:space="preserve"> usług </w:t>
      </w:r>
      <w:r w:rsidRPr="00155669">
        <w:rPr>
          <w:rFonts w:asciiTheme="minorHAnsi" w:hAnsiTheme="minorHAnsi" w:cstheme="minorHAnsi"/>
          <w:sz w:val="24"/>
          <w:szCs w:val="24"/>
          <w:bdr w:val="none" w:sz="0" w:space="0" w:color="auto" w:frame="1"/>
          <w:shd w:val="clear" w:color="auto" w:fill="FFFFFF"/>
        </w:rPr>
        <w:t>przez Zamawiającego z powodów wystąpienia przyczyn technicznych lub organizacyjnych okresowo uniemożliwiających kontynuowanie wykonywania przedmiotu umowy, o czas zawieszenia. O zawieszeniu Zamawiający powiadomi Wykonawcę wskazując przyczynę zawieszenia.</w:t>
      </w:r>
    </w:p>
    <w:bookmarkEnd w:id="34"/>
    <w:p w14:paraId="119EFA21" w14:textId="5B3E3014" w:rsidR="007E4DE3" w:rsidRPr="00155669" w:rsidRDefault="00CD0A51" w:rsidP="00354D1C">
      <w:pPr>
        <w:pStyle w:val="Akapitzlist"/>
        <w:numPr>
          <w:ilvl w:val="0"/>
          <w:numId w:val="33"/>
        </w:numPr>
        <w:spacing w:after="0" w:line="100" w:lineRule="atLeast"/>
        <w:jc w:val="both"/>
        <w:textAlignment w:val="auto"/>
        <w:rPr>
          <w:rFonts w:asciiTheme="minorHAnsi" w:hAnsiTheme="minorHAnsi" w:cstheme="minorHAnsi"/>
          <w:sz w:val="24"/>
          <w:szCs w:val="24"/>
        </w:rPr>
      </w:pPr>
      <w:r w:rsidRPr="00155669">
        <w:rPr>
          <w:rFonts w:asciiTheme="minorHAnsi" w:hAnsiTheme="minorHAnsi" w:cstheme="minorHAnsi"/>
          <w:sz w:val="24"/>
          <w:szCs w:val="24"/>
        </w:rPr>
        <w:t>konieczności wprowadzenia zmian w projekcie Zamawiającego wymagających akceptacji Instytucji Pośredniczącej. W takim przypadku termin realizacji zamówienia może zostać wydłużony o czas odpowiadający okresowi od złożenia wniosku o zmianę projektu przez Zamawiającego do czasu akceptacji zmian przez Instytucję Pośredniczącą.</w:t>
      </w:r>
    </w:p>
    <w:p w14:paraId="338A2741" w14:textId="6E5EF4AE" w:rsidR="00AD60D4" w:rsidRPr="00155669" w:rsidRDefault="007E4DE3" w:rsidP="00354D1C">
      <w:pPr>
        <w:spacing w:line="100" w:lineRule="atLeast"/>
        <w:jc w:val="both"/>
        <w:textAlignment w:val="auto"/>
        <w:rPr>
          <w:rFonts w:asciiTheme="minorHAnsi" w:hAnsiTheme="minorHAnsi" w:cstheme="minorHAnsi"/>
          <w:sz w:val="24"/>
          <w:szCs w:val="24"/>
          <w:shd w:val="clear" w:color="auto" w:fill="FFFFFF"/>
        </w:rPr>
      </w:pPr>
      <w:r w:rsidRPr="00155669">
        <w:rPr>
          <w:rFonts w:asciiTheme="minorHAnsi" w:hAnsiTheme="minorHAnsi" w:cstheme="minorHAnsi"/>
          <w:sz w:val="24"/>
          <w:szCs w:val="24"/>
          <w:shd w:val="clear" w:color="auto" w:fill="FFFFFF"/>
        </w:rPr>
        <w:t xml:space="preserve">b) </w:t>
      </w:r>
      <w:r w:rsidR="00CD0A51" w:rsidRPr="00155669">
        <w:rPr>
          <w:rFonts w:asciiTheme="minorHAnsi" w:hAnsiTheme="minorHAnsi" w:cstheme="minorHAnsi"/>
          <w:sz w:val="24"/>
          <w:szCs w:val="24"/>
          <w:shd w:val="clear" w:color="auto" w:fill="FFFFFF"/>
        </w:rPr>
        <w:t>Wynagrodzenie Wykonawcy określone w umowie może ulec zmianie w następujących przypadkach:</w:t>
      </w:r>
    </w:p>
    <w:p w14:paraId="3962D849" w14:textId="32C8D129" w:rsidR="00A94620" w:rsidRPr="00155669" w:rsidRDefault="00CD0A51" w:rsidP="00354D1C">
      <w:pPr>
        <w:pStyle w:val="Akapitzlist"/>
        <w:numPr>
          <w:ilvl w:val="0"/>
          <w:numId w:val="34"/>
        </w:numPr>
        <w:suppressAutoHyphens w:val="0"/>
        <w:autoSpaceDE w:val="0"/>
        <w:spacing w:before="60" w:after="60" w:line="240" w:lineRule="auto"/>
        <w:jc w:val="both"/>
        <w:textAlignment w:val="auto"/>
        <w:rPr>
          <w:rFonts w:asciiTheme="minorHAnsi" w:hAnsiTheme="minorHAnsi" w:cstheme="minorHAnsi"/>
          <w:sz w:val="24"/>
          <w:szCs w:val="24"/>
          <w:shd w:val="clear" w:color="auto" w:fill="FFFFFF"/>
        </w:rPr>
      </w:pPr>
      <w:r w:rsidRPr="00155669">
        <w:rPr>
          <w:rFonts w:asciiTheme="minorHAnsi" w:hAnsiTheme="minorHAnsi" w:cstheme="minorHAnsi"/>
          <w:sz w:val="24"/>
          <w:szCs w:val="24"/>
          <w:shd w:val="clear" w:color="auto" w:fill="FFFFFF"/>
        </w:rPr>
        <w:t>Zmiana obowiązującej stawki VAT. W takiej sytuacji wynagrodzenie ulegnie zmianie w sposób odpowiedni, tak aby odpowiadało zaktualizowanej stawce tego podatku dla zakresu dostaw</w:t>
      </w:r>
      <w:r w:rsidR="0026481E" w:rsidRPr="00155669">
        <w:rPr>
          <w:rFonts w:asciiTheme="minorHAnsi" w:hAnsiTheme="minorHAnsi" w:cstheme="minorHAnsi"/>
          <w:sz w:val="24"/>
          <w:szCs w:val="24"/>
          <w:shd w:val="clear" w:color="auto" w:fill="FFFFFF"/>
        </w:rPr>
        <w:t>y</w:t>
      </w:r>
      <w:r w:rsidRPr="00155669">
        <w:rPr>
          <w:rFonts w:asciiTheme="minorHAnsi" w:hAnsiTheme="minorHAnsi" w:cstheme="minorHAnsi"/>
          <w:sz w:val="24"/>
          <w:szCs w:val="24"/>
          <w:shd w:val="clear" w:color="auto" w:fill="FFFFFF"/>
        </w:rPr>
        <w:t xml:space="preserve"> objęte</w:t>
      </w:r>
      <w:r w:rsidR="0026481E" w:rsidRPr="00155669">
        <w:rPr>
          <w:rFonts w:asciiTheme="minorHAnsi" w:hAnsiTheme="minorHAnsi" w:cstheme="minorHAnsi"/>
          <w:sz w:val="24"/>
          <w:szCs w:val="24"/>
          <w:shd w:val="clear" w:color="auto" w:fill="FFFFFF"/>
        </w:rPr>
        <w:t xml:space="preserve">j </w:t>
      </w:r>
      <w:r w:rsidRPr="00155669">
        <w:rPr>
          <w:rFonts w:asciiTheme="minorHAnsi" w:hAnsiTheme="minorHAnsi" w:cstheme="minorHAnsi"/>
          <w:sz w:val="24"/>
          <w:szCs w:val="24"/>
          <w:shd w:val="clear" w:color="auto" w:fill="FFFFFF"/>
        </w:rPr>
        <w:t xml:space="preserve">umową, </w:t>
      </w:r>
      <w:r w:rsidR="00A94620" w:rsidRPr="00155669">
        <w:rPr>
          <w:rFonts w:asciiTheme="minorHAnsi" w:hAnsiTheme="minorHAnsi" w:cstheme="minorHAnsi"/>
          <w:sz w:val="24"/>
          <w:szCs w:val="24"/>
          <w:shd w:val="clear" w:color="auto" w:fill="FFFFFF"/>
        </w:rPr>
        <w:t xml:space="preserve">który na dzień zmiany stawki podatku nie został jeszcze rozliczony. Wynagrodzenie netto Wykonawcy pozostaje bez zmian. </w:t>
      </w:r>
    </w:p>
    <w:p w14:paraId="5B0978EF" w14:textId="2A592811" w:rsidR="00AD60D4" w:rsidRDefault="00CD0A51" w:rsidP="00354D1C">
      <w:pPr>
        <w:pStyle w:val="Akapitzlist"/>
        <w:numPr>
          <w:ilvl w:val="0"/>
          <w:numId w:val="34"/>
        </w:numPr>
        <w:suppressAutoHyphens w:val="0"/>
        <w:autoSpaceDE w:val="0"/>
        <w:spacing w:before="60" w:after="60" w:line="240" w:lineRule="auto"/>
        <w:jc w:val="both"/>
        <w:textAlignment w:val="auto"/>
        <w:rPr>
          <w:rFonts w:asciiTheme="minorHAnsi" w:hAnsiTheme="minorHAnsi" w:cstheme="minorHAnsi"/>
          <w:sz w:val="24"/>
          <w:szCs w:val="24"/>
          <w:shd w:val="clear" w:color="auto" w:fill="FFFFFF"/>
        </w:rPr>
      </w:pPr>
      <w:r w:rsidRPr="00155669">
        <w:rPr>
          <w:rFonts w:asciiTheme="minorHAnsi" w:hAnsiTheme="minorHAnsi" w:cstheme="minorHAnsi"/>
          <w:sz w:val="24"/>
          <w:szCs w:val="24"/>
          <w:shd w:val="clear" w:color="auto" w:fill="FFFFFF"/>
        </w:rPr>
        <w:t>zmiany regulacji prawnych obowiązujących w dniu złożenia oferty przez Wykonawcę lub podpisania umowy, która będzie wnosiła nowe wymagania co do sposobu realizacji jakiegokolwiek tematu ujętego umową.</w:t>
      </w:r>
    </w:p>
    <w:p w14:paraId="0BFD7D64" w14:textId="77777777" w:rsidR="00F653C3" w:rsidRPr="00F653C3" w:rsidRDefault="00F653C3" w:rsidP="00F653C3">
      <w:pPr>
        <w:pStyle w:val="Akapitzlist"/>
        <w:numPr>
          <w:ilvl w:val="0"/>
          <w:numId w:val="34"/>
        </w:numPr>
        <w:suppressAutoHyphens w:val="0"/>
        <w:autoSpaceDE w:val="0"/>
        <w:spacing w:before="60" w:after="60"/>
        <w:jc w:val="both"/>
        <w:textAlignment w:val="auto"/>
        <w:rPr>
          <w:rFonts w:asciiTheme="minorHAnsi" w:hAnsiTheme="minorHAnsi" w:cstheme="minorHAnsi"/>
          <w:sz w:val="24"/>
          <w:szCs w:val="24"/>
          <w:shd w:val="clear" w:color="auto" w:fill="FFFFFF"/>
        </w:rPr>
      </w:pPr>
      <w:r w:rsidRPr="00F653C3">
        <w:rPr>
          <w:rFonts w:asciiTheme="minorHAnsi" w:hAnsiTheme="minorHAnsi" w:cstheme="minorHAnsi"/>
          <w:sz w:val="24"/>
          <w:szCs w:val="24"/>
          <w:shd w:val="clear" w:color="auto" w:fill="FFFFFF"/>
        </w:rPr>
        <w:t>Rezygnacja z części przedmiotu zamówienia, których wykonanie nie będzie konieczne lub będzie bezcelowe, w przypadku zaistnienia okoliczności, których nie można było przewidzieć w chwili zawarcia Umowy Wynagrodzenie może zostać zmienione o wartość niewykonanych dostaw.</w:t>
      </w:r>
    </w:p>
    <w:p w14:paraId="1B7BCE45" w14:textId="73885806" w:rsidR="00F653C3" w:rsidRPr="00F653C3" w:rsidRDefault="00F653C3" w:rsidP="00F653C3">
      <w:pPr>
        <w:pStyle w:val="Akapitzlist"/>
        <w:numPr>
          <w:ilvl w:val="0"/>
          <w:numId w:val="34"/>
        </w:numPr>
        <w:suppressAutoHyphens w:val="0"/>
        <w:autoSpaceDE w:val="0"/>
        <w:spacing w:before="60" w:after="60"/>
        <w:jc w:val="both"/>
        <w:textAlignment w:val="auto"/>
        <w:rPr>
          <w:rFonts w:asciiTheme="minorHAnsi" w:hAnsiTheme="minorHAnsi" w:cstheme="minorHAnsi"/>
          <w:sz w:val="24"/>
          <w:szCs w:val="24"/>
          <w:shd w:val="clear" w:color="auto" w:fill="FFFFFF"/>
        </w:rPr>
      </w:pPr>
      <w:r w:rsidRPr="00F653C3">
        <w:rPr>
          <w:rFonts w:asciiTheme="minorHAnsi" w:hAnsiTheme="minorHAnsi" w:cstheme="minorHAnsi"/>
          <w:sz w:val="24"/>
          <w:szCs w:val="24"/>
          <w:shd w:val="clear" w:color="auto" w:fill="FFFFFF"/>
        </w:rPr>
        <w:t xml:space="preserve">Konieczność zrealizowania Przedmiotu Zamówienia przy zastosowaniu innych rozwiązań technicznych/technologicznych, materiałowych lub narzędzi, niż wskazane </w:t>
      </w:r>
      <w:r>
        <w:rPr>
          <w:rFonts w:asciiTheme="minorHAnsi" w:hAnsiTheme="minorHAnsi" w:cstheme="minorHAnsi"/>
          <w:sz w:val="24"/>
          <w:szCs w:val="24"/>
          <w:shd w:val="clear" w:color="auto" w:fill="FFFFFF"/>
        </w:rPr>
        <w:br/>
      </w:r>
      <w:r w:rsidRPr="00F653C3">
        <w:rPr>
          <w:rFonts w:asciiTheme="minorHAnsi" w:hAnsiTheme="minorHAnsi" w:cstheme="minorHAnsi"/>
          <w:sz w:val="24"/>
          <w:szCs w:val="24"/>
          <w:shd w:val="clear" w:color="auto" w:fill="FFFFFF"/>
        </w:rPr>
        <w:t xml:space="preserve">w Ofercie Wykonawcy w sytuacji, gdyby zastosowanie przewidzianych w Ofercie rozwiązań groziło niewykonaniem lub wadliwym wykonaniem Umowy. Rozliczenie </w:t>
      </w:r>
      <w:r w:rsidRPr="00F653C3">
        <w:rPr>
          <w:rFonts w:asciiTheme="minorHAnsi" w:hAnsiTheme="minorHAnsi" w:cstheme="minorHAnsi"/>
          <w:sz w:val="24"/>
          <w:szCs w:val="24"/>
          <w:shd w:val="clear" w:color="auto" w:fill="FFFFFF"/>
        </w:rPr>
        <w:lastRenderedPageBreak/>
        <w:t xml:space="preserve">ewentualnych </w:t>
      </w:r>
      <w:r>
        <w:rPr>
          <w:rFonts w:asciiTheme="minorHAnsi" w:hAnsiTheme="minorHAnsi" w:cstheme="minorHAnsi"/>
          <w:sz w:val="24"/>
          <w:szCs w:val="24"/>
          <w:shd w:val="clear" w:color="auto" w:fill="FFFFFF"/>
        </w:rPr>
        <w:t xml:space="preserve">usług </w:t>
      </w:r>
      <w:r w:rsidRPr="00F653C3">
        <w:rPr>
          <w:rFonts w:asciiTheme="minorHAnsi" w:hAnsiTheme="minorHAnsi" w:cstheme="minorHAnsi"/>
          <w:sz w:val="24"/>
          <w:szCs w:val="24"/>
          <w:shd w:val="clear" w:color="auto" w:fill="FFFFFF"/>
        </w:rPr>
        <w:t xml:space="preserve">zamiennych nastąpi kosztorysem różnicowym, który stanowić będzie różnicę pomiędzy kosztorysem </w:t>
      </w:r>
      <w:r>
        <w:rPr>
          <w:rFonts w:asciiTheme="minorHAnsi" w:hAnsiTheme="minorHAnsi" w:cstheme="minorHAnsi"/>
          <w:sz w:val="24"/>
          <w:szCs w:val="24"/>
          <w:shd w:val="clear" w:color="auto" w:fill="FFFFFF"/>
        </w:rPr>
        <w:t xml:space="preserve">usług </w:t>
      </w:r>
      <w:r w:rsidRPr="00F653C3">
        <w:rPr>
          <w:rFonts w:asciiTheme="minorHAnsi" w:hAnsiTheme="minorHAnsi" w:cstheme="minorHAnsi"/>
          <w:sz w:val="24"/>
          <w:szCs w:val="24"/>
          <w:shd w:val="clear" w:color="auto" w:fill="FFFFFF"/>
        </w:rPr>
        <w:t xml:space="preserve">objętych Przedmiotem Zamówienia, </w:t>
      </w:r>
      <w:r>
        <w:rPr>
          <w:rFonts w:asciiTheme="minorHAnsi" w:hAnsiTheme="minorHAnsi" w:cstheme="minorHAnsi"/>
          <w:sz w:val="24"/>
          <w:szCs w:val="24"/>
          <w:shd w:val="clear" w:color="auto" w:fill="FFFFFF"/>
        </w:rPr>
        <w:br/>
      </w:r>
      <w:r w:rsidRPr="00F653C3">
        <w:rPr>
          <w:rFonts w:asciiTheme="minorHAnsi" w:hAnsiTheme="minorHAnsi" w:cstheme="minorHAnsi"/>
          <w:sz w:val="24"/>
          <w:szCs w:val="24"/>
          <w:shd w:val="clear" w:color="auto" w:fill="FFFFFF"/>
        </w:rPr>
        <w:t xml:space="preserve">a kosztorysem </w:t>
      </w:r>
      <w:r>
        <w:rPr>
          <w:rFonts w:asciiTheme="minorHAnsi" w:hAnsiTheme="minorHAnsi" w:cstheme="minorHAnsi"/>
          <w:sz w:val="24"/>
          <w:szCs w:val="24"/>
          <w:shd w:val="clear" w:color="auto" w:fill="FFFFFF"/>
        </w:rPr>
        <w:t>usług</w:t>
      </w:r>
      <w:r w:rsidRPr="00F653C3">
        <w:rPr>
          <w:rFonts w:asciiTheme="minorHAnsi" w:hAnsiTheme="minorHAnsi" w:cstheme="minorHAnsi"/>
          <w:sz w:val="24"/>
          <w:szCs w:val="24"/>
          <w:shd w:val="clear" w:color="auto" w:fill="FFFFFF"/>
        </w:rPr>
        <w:t xml:space="preserve"> zamiennych.  </w:t>
      </w:r>
    </w:p>
    <w:p w14:paraId="15714B5C" w14:textId="34DCD8EB" w:rsidR="00AD60D4" w:rsidRPr="00155669" w:rsidRDefault="007E4DE3" w:rsidP="008C1BE0">
      <w:pPr>
        <w:suppressAutoHyphens w:val="0"/>
        <w:autoSpaceDE w:val="0"/>
        <w:spacing w:before="60" w:after="60"/>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c) </w:t>
      </w:r>
      <w:r w:rsidR="00CD0A51" w:rsidRPr="00155669">
        <w:rPr>
          <w:rFonts w:asciiTheme="minorHAnsi" w:hAnsiTheme="minorHAnsi" w:cstheme="minorHAnsi"/>
          <w:sz w:val="24"/>
          <w:szCs w:val="24"/>
        </w:rPr>
        <w:t>nastąpi zmiana powszechnie obowiązujących przepisów prawa w zakresie mającym wpływ na realizację przedmiotu umowy;</w:t>
      </w:r>
    </w:p>
    <w:p w14:paraId="3664B66E" w14:textId="2E8B1682" w:rsidR="00AD60D4" w:rsidRPr="00155669" w:rsidRDefault="007E4DE3" w:rsidP="008C1BE0">
      <w:pPr>
        <w:suppressAutoHyphens w:val="0"/>
        <w:autoSpaceDE w:val="0"/>
        <w:spacing w:before="60" w:after="60"/>
        <w:jc w:val="both"/>
        <w:textAlignment w:val="auto"/>
        <w:rPr>
          <w:rFonts w:asciiTheme="minorHAnsi" w:hAnsiTheme="minorHAnsi" w:cstheme="minorHAnsi"/>
          <w:sz w:val="24"/>
          <w:szCs w:val="24"/>
        </w:rPr>
      </w:pPr>
      <w:r w:rsidRPr="00155669">
        <w:rPr>
          <w:rFonts w:asciiTheme="minorHAnsi" w:hAnsiTheme="minorHAnsi" w:cstheme="minorHAnsi"/>
          <w:sz w:val="24"/>
          <w:szCs w:val="24"/>
        </w:rPr>
        <w:t xml:space="preserve">d) </w:t>
      </w:r>
      <w:r w:rsidR="00CD0A51" w:rsidRPr="00155669">
        <w:rPr>
          <w:rFonts w:asciiTheme="minorHAnsi" w:hAnsiTheme="minorHAnsi" w:cstheme="minorHAnsi"/>
          <w:sz w:val="24"/>
          <w:szCs w:val="24"/>
        </w:rPr>
        <w:t>wystąpienia uzasadnionych zmian w zakresie i sposobie wykonania przedmiotu zamówienia</w:t>
      </w:r>
      <w:r w:rsidR="001959D3" w:rsidRPr="00155669">
        <w:rPr>
          <w:rFonts w:asciiTheme="minorHAnsi" w:hAnsiTheme="minorHAnsi" w:cstheme="minorHAnsi"/>
          <w:sz w:val="24"/>
          <w:szCs w:val="24"/>
        </w:rPr>
        <w:t xml:space="preserve"> </w:t>
      </w:r>
    </w:p>
    <w:p w14:paraId="50B761AB" w14:textId="36824593" w:rsidR="00AD60D4" w:rsidRPr="00155669" w:rsidRDefault="007E4DE3" w:rsidP="008C1BE0">
      <w:pPr>
        <w:suppressAutoHyphens w:val="0"/>
        <w:autoSpaceDE w:val="0"/>
        <w:spacing w:before="60" w:after="60"/>
        <w:jc w:val="both"/>
        <w:textAlignment w:val="auto"/>
        <w:rPr>
          <w:rFonts w:asciiTheme="minorHAnsi" w:hAnsiTheme="minorHAnsi" w:cstheme="minorHAnsi"/>
          <w:sz w:val="24"/>
          <w:szCs w:val="24"/>
        </w:rPr>
      </w:pPr>
      <w:r w:rsidRPr="00155669">
        <w:rPr>
          <w:rFonts w:asciiTheme="minorHAnsi" w:hAnsiTheme="minorHAnsi" w:cstheme="minorHAnsi"/>
          <w:sz w:val="24"/>
          <w:szCs w:val="24"/>
        </w:rPr>
        <w:t>e) w</w:t>
      </w:r>
      <w:r w:rsidR="00CD0A51" w:rsidRPr="00155669">
        <w:rPr>
          <w:rFonts w:asciiTheme="minorHAnsi" w:hAnsiTheme="minorHAnsi" w:cstheme="minorHAnsi"/>
          <w:sz w:val="24"/>
          <w:szCs w:val="24"/>
        </w:rPr>
        <w:t xml:space="preserve"> przypadku oczywistych omyłek pisarskich</w:t>
      </w:r>
      <w:r w:rsidRPr="00155669">
        <w:rPr>
          <w:rFonts w:asciiTheme="minorHAnsi" w:hAnsiTheme="minorHAnsi" w:cstheme="minorHAnsi"/>
          <w:sz w:val="24"/>
          <w:szCs w:val="24"/>
        </w:rPr>
        <w:t>;</w:t>
      </w:r>
    </w:p>
    <w:p w14:paraId="25081A52" w14:textId="77777777" w:rsidR="002E7765" w:rsidRPr="00155669" w:rsidRDefault="006C09F0" w:rsidP="002E7765">
      <w:pPr>
        <w:suppressAutoHyphens w:val="0"/>
        <w:autoSpaceDE w:val="0"/>
        <w:spacing w:before="60" w:after="60"/>
        <w:jc w:val="both"/>
        <w:textAlignment w:val="auto"/>
        <w:rPr>
          <w:rFonts w:asciiTheme="minorHAnsi" w:hAnsiTheme="minorHAnsi" w:cstheme="minorHAnsi"/>
          <w:sz w:val="24"/>
          <w:szCs w:val="24"/>
        </w:rPr>
      </w:pPr>
      <w:r w:rsidRPr="00155669">
        <w:rPr>
          <w:rFonts w:asciiTheme="minorHAnsi" w:hAnsiTheme="minorHAnsi" w:cstheme="minorHAnsi"/>
          <w:sz w:val="24"/>
          <w:szCs w:val="24"/>
        </w:rPr>
        <w:t>f</w:t>
      </w:r>
      <w:r w:rsidR="007E4DE3" w:rsidRPr="00155669">
        <w:rPr>
          <w:rFonts w:asciiTheme="minorHAnsi" w:hAnsiTheme="minorHAnsi" w:cstheme="minorHAnsi"/>
          <w:sz w:val="24"/>
          <w:szCs w:val="24"/>
        </w:rPr>
        <w:t xml:space="preserve">) </w:t>
      </w:r>
      <w:r w:rsidR="00CD0A51" w:rsidRPr="00155669">
        <w:rPr>
          <w:rFonts w:asciiTheme="minorHAnsi" w:hAnsiTheme="minorHAnsi" w:cstheme="minorHAnsi"/>
          <w:sz w:val="24"/>
          <w:szCs w:val="24"/>
        </w:rPr>
        <w:t xml:space="preserve">zamawiający dopuszcza możliwość wprowadzania istotnych zmian postanowień zawartej umowy z wybranym Wykonawcą w stosunku do treści oferty, na podstawie której dokonano wyboru Wykonawcy, w sytuacjach określonych w </w:t>
      </w:r>
      <w:r w:rsidR="002E7765" w:rsidRPr="00155669">
        <w:rPr>
          <w:rFonts w:asciiTheme="minorHAnsi" w:hAnsiTheme="minorHAnsi" w:cstheme="minorHAnsi"/>
          <w:sz w:val="24"/>
          <w:szCs w:val="24"/>
        </w:rPr>
        <w:t>sekcji 3.2</w:t>
      </w:r>
      <w:r w:rsidR="00CD0A51" w:rsidRPr="00155669">
        <w:rPr>
          <w:rFonts w:asciiTheme="minorHAnsi" w:hAnsiTheme="minorHAnsi" w:cstheme="minorHAnsi"/>
          <w:sz w:val="24"/>
          <w:szCs w:val="24"/>
        </w:rPr>
        <w:t>.</w:t>
      </w:r>
      <w:r w:rsidR="002E7765" w:rsidRPr="00155669">
        <w:rPr>
          <w:rFonts w:asciiTheme="minorHAnsi" w:hAnsiTheme="minorHAnsi" w:cstheme="minorHAnsi"/>
          <w:sz w:val="24"/>
          <w:szCs w:val="24"/>
        </w:rPr>
        <w:t>4</w:t>
      </w:r>
      <w:r w:rsidR="00CD0A51" w:rsidRPr="00155669">
        <w:rPr>
          <w:rFonts w:asciiTheme="minorHAnsi" w:hAnsiTheme="minorHAnsi" w:cstheme="minorHAnsi"/>
          <w:sz w:val="24"/>
          <w:szCs w:val="24"/>
        </w:rPr>
        <w:t xml:space="preserve"> pkt. </w:t>
      </w:r>
      <w:r w:rsidR="002E7765" w:rsidRPr="00155669">
        <w:rPr>
          <w:rFonts w:asciiTheme="minorHAnsi" w:hAnsiTheme="minorHAnsi" w:cstheme="minorHAnsi"/>
          <w:sz w:val="24"/>
          <w:szCs w:val="24"/>
        </w:rPr>
        <w:t>4</w:t>
      </w:r>
      <w:r w:rsidR="00CD0A51" w:rsidRPr="00155669">
        <w:rPr>
          <w:rFonts w:asciiTheme="minorHAnsi" w:hAnsiTheme="minorHAnsi" w:cstheme="minorHAnsi"/>
          <w:sz w:val="24"/>
          <w:szCs w:val="24"/>
        </w:rPr>
        <w:t xml:space="preserve"> lit. b) - e) </w:t>
      </w:r>
      <w:r w:rsidR="002E7765" w:rsidRPr="00155669">
        <w:rPr>
          <w:rFonts w:asciiTheme="minorHAnsi" w:hAnsiTheme="minorHAnsi" w:cstheme="minorHAnsi"/>
          <w:sz w:val="24"/>
          <w:szCs w:val="24"/>
        </w:rPr>
        <w:t>Wytyczne dotyczące kwalifikowalności wydatków na lata 2021-2027</w:t>
      </w:r>
    </w:p>
    <w:p w14:paraId="2C0DD589" w14:textId="326698FE" w:rsidR="00AD60D4" w:rsidRPr="00155669" w:rsidRDefault="00CD0A51" w:rsidP="002E7765">
      <w:pPr>
        <w:suppressAutoHyphens w:val="0"/>
        <w:autoSpaceDE w:val="0"/>
        <w:spacing w:before="60" w:after="60"/>
        <w:jc w:val="both"/>
        <w:textAlignment w:val="auto"/>
        <w:rPr>
          <w:rFonts w:asciiTheme="minorHAnsi" w:hAnsiTheme="minorHAnsi" w:cstheme="minorHAnsi"/>
          <w:sz w:val="24"/>
          <w:szCs w:val="24"/>
        </w:rPr>
      </w:pPr>
      <w:r w:rsidRPr="00155669">
        <w:rPr>
          <w:rFonts w:asciiTheme="minorHAnsi" w:hAnsiTheme="minorHAnsi" w:cstheme="minorHAnsi"/>
          <w:sz w:val="24"/>
          <w:szCs w:val="24"/>
        </w:rPr>
        <w:t>2. Zmiany postanowień zawartej umowy wymagają zgody Zamawiającego i Wykonawcy i formy pisemnej pod rygorem nieważności w postaci aneksu podpisanego przez obie strony.</w:t>
      </w:r>
    </w:p>
    <w:p w14:paraId="5DC06FA8" w14:textId="1FFAACEE"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3. Warunki wprowadzenia zmiany do umowy:</w:t>
      </w:r>
    </w:p>
    <w:p w14:paraId="3A8862CA" w14:textId="6C599D7D"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1</w:t>
      </w:r>
      <w:r w:rsidR="00840BAE" w:rsidRPr="00155669">
        <w:rPr>
          <w:rFonts w:asciiTheme="minorHAnsi" w:hAnsiTheme="minorHAnsi" w:cstheme="minorHAnsi"/>
          <w:sz w:val="24"/>
          <w:szCs w:val="24"/>
        </w:rPr>
        <w:t>)</w:t>
      </w:r>
      <w:r w:rsidRPr="00155669">
        <w:rPr>
          <w:rFonts w:asciiTheme="minorHAnsi" w:hAnsiTheme="minorHAnsi" w:cstheme="minorHAnsi"/>
          <w:sz w:val="24"/>
          <w:szCs w:val="24"/>
        </w:rPr>
        <w:t xml:space="preserve"> Strona występująca o zmianę postanowień niniejszej umowy zobowiązana jest do udokumentowania zaistnienia okoliczności, o których mowa w ust. 1 powyżej.</w:t>
      </w:r>
    </w:p>
    <w:p w14:paraId="1D42A24C" w14:textId="44FBA6A4"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2</w:t>
      </w:r>
      <w:r w:rsidR="00840BAE" w:rsidRPr="00155669">
        <w:rPr>
          <w:rFonts w:asciiTheme="minorHAnsi" w:hAnsiTheme="minorHAnsi" w:cstheme="minorHAnsi"/>
          <w:sz w:val="24"/>
          <w:szCs w:val="24"/>
        </w:rPr>
        <w:t>)</w:t>
      </w:r>
      <w:r w:rsidRPr="00155669">
        <w:rPr>
          <w:rFonts w:asciiTheme="minorHAnsi" w:hAnsiTheme="minorHAnsi" w:cstheme="minorHAnsi"/>
          <w:sz w:val="24"/>
          <w:szCs w:val="24"/>
        </w:rPr>
        <w:t xml:space="preserve"> Wniosek o zmianę postanowień umowy musi być wyrażony na piśmie.</w:t>
      </w:r>
    </w:p>
    <w:p w14:paraId="2058F8F4" w14:textId="0016CA7B"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3</w:t>
      </w:r>
      <w:r w:rsidR="00840BAE" w:rsidRPr="00155669">
        <w:rPr>
          <w:rFonts w:asciiTheme="minorHAnsi" w:hAnsiTheme="minorHAnsi" w:cstheme="minorHAnsi"/>
          <w:sz w:val="24"/>
          <w:szCs w:val="24"/>
        </w:rPr>
        <w:t xml:space="preserve">) </w:t>
      </w:r>
      <w:r w:rsidRPr="00155669">
        <w:rPr>
          <w:rFonts w:asciiTheme="minorHAnsi" w:hAnsiTheme="minorHAnsi" w:cstheme="minorHAnsi"/>
          <w:sz w:val="24"/>
          <w:szCs w:val="24"/>
        </w:rPr>
        <w:t>Złożony wniosek przez stronę inicjującą zmianę musi zawierać:</w:t>
      </w:r>
    </w:p>
    <w:p w14:paraId="10537D17" w14:textId="77777777"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a) opis propozycji zmiany;</w:t>
      </w:r>
    </w:p>
    <w:p w14:paraId="6DF283AA" w14:textId="77777777"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b) uzasadnienie zmiany;</w:t>
      </w:r>
    </w:p>
    <w:p w14:paraId="231F4F82" w14:textId="0BB20653" w:rsidR="008F6911" w:rsidRPr="00155669" w:rsidRDefault="008F6911" w:rsidP="008C1BE0">
      <w:pPr>
        <w:jc w:val="both"/>
        <w:rPr>
          <w:rFonts w:asciiTheme="minorHAnsi" w:hAnsiTheme="minorHAnsi" w:cstheme="minorHAnsi"/>
          <w:sz w:val="24"/>
          <w:szCs w:val="24"/>
        </w:rPr>
      </w:pPr>
      <w:r w:rsidRPr="00155669">
        <w:rPr>
          <w:rFonts w:asciiTheme="minorHAnsi" w:hAnsiTheme="minorHAnsi" w:cstheme="minorHAnsi"/>
          <w:sz w:val="24"/>
          <w:szCs w:val="24"/>
        </w:rPr>
        <w:t>c) opis wpływu zmiany na warunki realizacji umowy.</w:t>
      </w:r>
    </w:p>
    <w:bookmarkEnd w:id="31"/>
    <w:bookmarkEnd w:id="32"/>
    <w:bookmarkEnd w:id="33"/>
    <w:p w14:paraId="29C5BCC4" w14:textId="77777777" w:rsidR="00AD60D4" w:rsidRPr="00155669" w:rsidRDefault="00AD60D4" w:rsidP="008C1BE0">
      <w:pPr>
        <w:spacing w:line="276" w:lineRule="auto"/>
        <w:jc w:val="both"/>
        <w:rPr>
          <w:rFonts w:asciiTheme="minorHAnsi" w:hAnsiTheme="minorHAnsi" w:cstheme="minorHAnsi"/>
          <w:sz w:val="24"/>
          <w:szCs w:val="24"/>
          <w:shd w:val="clear" w:color="auto" w:fill="FFFF00"/>
        </w:rPr>
      </w:pPr>
    </w:p>
    <w:p w14:paraId="21E7766F" w14:textId="77777777" w:rsidR="00AD60D4" w:rsidRPr="00155669" w:rsidRDefault="00AD60D4" w:rsidP="008C1BE0">
      <w:pPr>
        <w:pStyle w:val="Standard"/>
        <w:jc w:val="both"/>
        <w:rPr>
          <w:rFonts w:asciiTheme="minorHAnsi" w:hAnsiTheme="minorHAnsi" w:cstheme="minorHAnsi"/>
          <w:b/>
        </w:rPr>
      </w:pPr>
    </w:p>
    <w:p w14:paraId="47B741E3" w14:textId="77777777" w:rsidR="00AD60D4" w:rsidRPr="00155669" w:rsidRDefault="00CD0A51" w:rsidP="00B11E7B">
      <w:pPr>
        <w:pStyle w:val="Standard"/>
        <w:numPr>
          <w:ilvl w:val="0"/>
          <w:numId w:val="39"/>
        </w:numPr>
        <w:jc w:val="both"/>
        <w:rPr>
          <w:rFonts w:asciiTheme="minorHAnsi" w:hAnsiTheme="minorHAnsi" w:cstheme="minorHAnsi"/>
        </w:rPr>
      </w:pPr>
      <w:r w:rsidRPr="00155669">
        <w:rPr>
          <w:rFonts w:asciiTheme="minorHAnsi" w:hAnsiTheme="minorHAnsi" w:cstheme="minorHAnsi"/>
          <w:b/>
        </w:rPr>
        <w:t>LISTA DOKUMENTÓW/OŚWIADCZEŃ WYMAGANYCH OD WYKONAWCY (</w:t>
      </w:r>
      <w:r w:rsidRPr="00155669">
        <w:rPr>
          <w:rFonts w:asciiTheme="minorHAnsi" w:hAnsiTheme="minorHAnsi" w:cstheme="minorHAnsi"/>
        </w:rPr>
        <w:t>MINIMALNY ZAKRES OFERTY)</w:t>
      </w:r>
    </w:p>
    <w:p w14:paraId="5C6778D4" w14:textId="77777777" w:rsidR="00AD60D4" w:rsidRPr="00155669" w:rsidRDefault="00AD60D4" w:rsidP="008C1BE0">
      <w:pPr>
        <w:pStyle w:val="Standard"/>
        <w:jc w:val="both"/>
        <w:rPr>
          <w:rFonts w:asciiTheme="minorHAnsi" w:hAnsiTheme="minorHAnsi" w:cstheme="minorHAnsi"/>
        </w:rPr>
      </w:pPr>
    </w:p>
    <w:p w14:paraId="463A2480" w14:textId="2EB3B781" w:rsidR="00234C9E" w:rsidRPr="00155669" w:rsidRDefault="00733389" w:rsidP="00234C9E">
      <w:pPr>
        <w:pStyle w:val="Akapitzlist"/>
        <w:numPr>
          <w:ilvl w:val="0"/>
          <w:numId w:val="35"/>
        </w:numPr>
        <w:jc w:val="both"/>
        <w:rPr>
          <w:rFonts w:asciiTheme="minorHAnsi" w:hAnsiTheme="minorHAnsi" w:cstheme="minorHAnsi"/>
          <w:sz w:val="24"/>
          <w:szCs w:val="24"/>
        </w:rPr>
      </w:pPr>
      <w:r w:rsidRPr="00155669">
        <w:rPr>
          <w:rFonts w:asciiTheme="minorHAnsi" w:hAnsiTheme="minorHAnsi" w:cstheme="minorHAnsi"/>
          <w:sz w:val="24"/>
          <w:szCs w:val="24"/>
        </w:rPr>
        <w:t xml:space="preserve">Wypełniony formularz oferty </w:t>
      </w:r>
      <w:r w:rsidR="00F653C3">
        <w:rPr>
          <w:rFonts w:asciiTheme="minorHAnsi" w:hAnsiTheme="minorHAnsi" w:cstheme="minorHAnsi"/>
          <w:sz w:val="24"/>
          <w:szCs w:val="24"/>
        </w:rPr>
        <w:t xml:space="preserve">z oświadczeniami </w:t>
      </w:r>
      <w:r w:rsidR="00234C9E" w:rsidRPr="00155669">
        <w:rPr>
          <w:rFonts w:asciiTheme="minorHAnsi" w:hAnsiTheme="minorHAnsi" w:cstheme="minorHAnsi"/>
          <w:sz w:val="24"/>
          <w:szCs w:val="24"/>
        </w:rPr>
        <w:t xml:space="preserve">(załącznik nr </w:t>
      </w:r>
      <w:r w:rsidR="00134F2B" w:rsidRPr="00155669">
        <w:rPr>
          <w:rFonts w:asciiTheme="minorHAnsi" w:hAnsiTheme="minorHAnsi" w:cstheme="minorHAnsi"/>
          <w:sz w:val="24"/>
          <w:szCs w:val="24"/>
        </w:rPr>
        <w:t>1</w:t>
      </w:r>
      <w:r w:rsidR="00234C9E" w:rsidRPr="00155669">
        <w:rPr>
          <w:rFonts w:asciiTheme="minorHAnsi" w:hAnsiTheme="minorHAnsi" w:cstheme="minorHAnsi"/>
          <w:sz w:val="24"/>
          <w:szCs w:val="24"/>
        </w:rPr>
        <w:t xml:space="preserve"> do zapytania) lub załącznik opracowanych przez Wykonawcę samodzielnie, pod warunkiem, że będzie on zawierał wszystkie wymagane informacje i oświadczenia zawarte w </w:t>
      </w:r>
      <w:r w:rsidRPr="00155669">
        <w:rPr>
          <w:rFonts w:asciiTheme="minorHAnsi" w:hAnsiTheme="minorHAnsi" w:cstheme="minorHAnsi"/>
          <w:sz w:val="24"/>
          <w:szCs w:val="24"/>
        </w:rPr>
        <w:t xml:space="preserve">formularzu oraz </w:t>
      </w:r>
      <w:r w:rsidR="00234C9E" w:rsidRPr="00155669">
        <w:rPr>
          <w:rFonts w:asciiTheme="minorHAnsi" w:hAnsiTheme="minorHAnsi" w:cstheme="minorHAnsi"/>
          <w:sz w:val="24"/>
          <w:szCs w:val="24"/>
        </w:rPr>
        <w:t>oświadczeni</w:t>
      </w:r>
      <w:r w:rsidRPr="00155669">
        <w:rPr>
          <w:rFonts w:asciiTheme="minorHAnsi" w:hAnsiTheme="minorHAnsi" w:cstheme="minorHAnsi"/>
          <w:sz w:val="24"/>
          <w:szCs w:val="24"/>
        </w:rPr>
        <w:t>ach</w:t>
      </w:r>
      <w:r w:rsidR="00234C9E" w:rsidRPr="00155669">
        <w:rPr>
          <w:rFonts w:asciiTheme="minorHAnsi" w:hAnsiTheme="minorHAnsi" w:cstheme="minorHAnsi"/>
          <w:sz w:val="24"/>
          <w:szCs w:val="24"/>
        </w:rPr>
        <w:t>.</w:t>
      </w:r>
    </w:p>
    <w:p w14:paraId="39709834" w14:textId="535D8E19" w:rsidR="00AD60D4" w:rsidRPr="00155669" w:rsidRDefault="00CD0A51" w:rsidP="00B11E7B">
      <w:pPr>
        <w:pStyle w:val="Akapitzlist"/>
        <w:numPr>
          <w:ilvl w:val="0"/>
          <w:numId w:val="35"/>
        </w:numPr>
        <w:jc w:val="both"/>
        <w:rPr>
          <w:rFonts w:asciiTheme="minorHAnsi" w:hAnsiTheme="minorHAnsi" w:cstheme="minorHAnsi"/>
          <w:sz w:val="24"/>
          <w:szCs w:val="24"/>
        </w:rPr>
      </w:pPr>
      <w:r w:rsidRPr="00155669">
        <w:rPr>
          <w:rFonts w:asciiTheme="minorHAnsi" w:hAnsiTheme="minorHAnsi" w:cstheme="minorHAnsi"/>
          <w:sz w:val="24"/>
          <w:szCs w:val="24"/>
        </w:rPr>
        <w:t>W przypadku podpisania oferty przez pełnomocnika/osobę upoważnioną</w:t>
      </w:r>
      <w:r w:rsidR="00047180" w:rsidRPr="00155669">
        <w:rPr>
          <w:rFonts w:asciiTheme="minorHAnsi" w:hAnsiTheme="minorHAnsi" w:cstheme="minorHAnsi"/>
          <w:sz w:val="24"/>
          <w:szCs w:val="24"/>
        </w:rPr>
        <w:t xml:space="preserve"> </w:t>
      </w:r>
      <w:r w:rsidRPr="00155669">
        <w:rPr>
          <w:rFonts w:asciiTheme="minorHAnsi" w:hAnsiTheme="minorHAnsi" w:cstheme="minorHAnsi"/>
          <w:sz w:val="24"/>
          <w:szCs w:val="24"/>
        </w:rPr>
        <w:t>pełnomocnictwo/upoważnienie należy dołączyć do oferty.</w:t>
      </w:r>
    </w:p>
    <w:p w14:paraId="2F8BC44E" w14:textId="5A56DA75" w:rsidR="00AD60D4" w:rsidRPr="00155669" w:rsidRDefault="00CD0A51" w:rsidP="00B11E7B">
      <w:pPr>
        <w:pStyle w:val="Akapitzlist"/>
        <w:numPr>
          <w:ilvl w:val="0"/>
          <w:numId w:val="35"/>
        </w:numPr>
        <w:jc w:val="both"/>
        <w:rPr>
          <w:rFonts w:asciiTheme="minorHAnsi" w:hAnsiTheme="minorHAnsi" w:cstheme="minorHAnsi"/>
          <w:sz w:val="24"/>
          <w:szCs w:val="24"/>
        </w:rPr>
      </w:pPr>
      <w:r w:rsidRPr="00155669">
        <w:rPr>
          <w:rFonts w:asciiTheme="minorHAnsi" w:hAnsiTheme="minorHAnsi" w:cstheme="minorHAnsi"/>
          <w:sz w:val="24"/>
          <w:szCs w:val="24"/>
        </w:rPr>
        <w:t>W przypadku gdy Wykonawca nie jest zarejestrowany w Krajowym Rejestrze Sądowym lub Centralnej Ewidencji i Informacji o Działalności Gospodarczej do oferty należy dołączyć inny dokument rejestrowy, z którego wynika prawo do reprezentacji podmiotu. Jeśli dokument jest w języku obcy</w:t>
      </w:r>
      <w:r w:rsidR="00F26979" w:rsidRPr="00155669">
        <w:rPr>
          <w:rFonts w:asciiTheme="minorHAnsi" w:hAnsiTheme="minorHAnsi" w:cstheme="minorHAnsi"/>
          <w:sz w:val="24"/>
          <w:szCs w:val="24"/>
        </w:rPr>
        <w:t>m</w:t>
      </w:r>
      <w:r w:rsidRPr="00155669">
        <w:rPr>
          <w:rFonts w:asciiTheme="minorHAnsi" w:hAnsiTheme="minorHAnsi" w:cstheme="minorHAnsi"/>
          <w:sz w:val="24"/>
          <w:szCs w:val="24"/>
        </w:rPr>
        <w:t xml:space="preserve"> również należy dołączyć tłumaczenie na język polski</w:t>
      </w:r>
      <w:r w:rsidR="00F26979" w:rsidRPr="00155669">
        <w:rPr>
          <w:rFonts w:asciiTheme="minorHAnsi" w:hAnsiTheme="minorHAnsi" w:cstheme="minorHAnsi"/>
          <w:sz w:val="24"/>
          <w:szCs w:val="24"/>
        </w:rPr>
        <w:t xml:space="preserve"> (w tym przypadku wystarczające będzie tłumaczenie części dot. reprezentacji podmiotu)</w:t>
      </w:r>
      <w:r w:rsidRPr="00155669">
        <w:rPr>
          <w:rFonts w:asciiTheme="minorHAnsi" w:hAnsiTheme="minorHAnsi" w:cstheme="minorHAnsi"/>
          <w:sz w:val="24"/>
          <w:szCs w:val="24"/>
        </w:rPr>
        <w:t>.</w:t>
      </w:r>
      <w:r w:rsidR="00250946" w:rsidRPr="00155669">
        <w:rPr>
          <w:rFonts w:asciiTheme="minorHAnsi" w:hAnsiTheme="minorHAnsi" w:cstheme="minorHAnsi"/>
          <w:sz w:val="24"/>
          <w:szCs w:val="24"/>
        </w:rPr>
        <w:t xml:space="preserve"> W przypadku spółek cywilnych należy dołączyć kopię umowy spółki jeśli dokumenty nie zostały podpisane przez wszystkich wspólników.</w:t>
      </w:r>
    </w:p>
    <w:p w14:paraId="1FF6ADC5" w14:textId="77777777" w:rsidR="00AD60D4" w:rsidRPr="00155669" w:rsidRDefault="00AD60D4" w:rsidP="008C1BE0">
      <w:pPr>
        <w:pStyle w:val="Standard"/>
        <w:jc w:val="both"/>
        <w:rPr>
          <w:rFonts w:asciiTheme="minorHAnsi" w:hAnsiTheme="minorHAnsi" w:cstheme="minorHAnsi"/>
        </w:rPr>
      </w:pPr>
    </w:p>
    <w:p w14:paraId="55751257" w14:textId="39F8DD2A"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sz w:val="24"/>
          <w:szCs w:val="24"/>
        </w:rPr>
        <w:lastRenderedPageBreak/>
        <w:t xml:space="preserve">Wykonawca może, przed upływem terminu składania ofert, zmienić ,wycofać lub uzupełnić ofertę. </w:t>
      </w:r>
      <w:r w:rsidRPr="00155669">
        <w:rPr>
          <w:rFonts w:asciiTheme="minorHAnsi" w:hAnsiTheme="minorHAnsi" w:cstheme="minorHAnsi"/>
          <w:sz w:val="24"/>
          <w:szCs w:val="24"/>
          <w:shd w:val="clear" w:color="auto" w:fill="FFFFFF"/>
        </w:rPr>
        <w:t>Zmiany, uzupełnienie lub wniosek o wycofanie oferty muszą być doręczone Zamawiającemu</w:t>
      </w:r>
      <w:r w:rsidR="002E7765" w:rsidRPr="00155669">
        <w:rPr>
          <w:rFonts w:asciiTheme="minorHAnsi" w:hAnsiTheme="minorHAnsi" w:cstheme="minorHAnsi"/>
          <w:sz w:val="24"/>
          <w:szCs w:val="24"/>
        </w:rPr>
        <w:t xml:space="preserve"> </w:t>
      </w:r>
      <w:r w:rsidRPr="00155669">
        <w:rPr>
          <w:rFonts w:asciiTheme="minorHAnsi" w:hAnsiTheme="minorHAnsi" w:cstheme="minorHAnsi"/>
          <w:sz w:val="24"/>
          <w:szCs w:val="24"/>
        </w:rPr>
        <w:t xml:space="preserve">poprzez Bazę Konkurencyjności  przed </w:t>
      </w:r>
      <w:r w:rsidRPr="00155669">
        <w:rPr>
          <w:rFonts w:asciiTheme="minorHAnsi" w:hAnsiTheme="minorHAnsi" w:cstheme="minorHAnsi"/>
          <w:sz w:val="24"/>
          <w:szCs w:val="24"/>
          <w:shd w:val="clear" w:color="auto" w:fill="FFFFFF"/>
        </w:rPr>
        <w:t xml:space="preserve">upływem terminu składania ofert. </w:t>
      </w:r>
    </w:p>
    <w:p w14:paraId="074D8128" w14:textId="66962033" w:rsidR="00AD60D4" w:rsidRPr="00155669" w:rsidRDefault="00CD0A51" w:rsidP="008C1BE0">
      <w:pPr>
        <w:autoSpaceDE w:val="0"/>
        <w:jc w:val="both"/>
        <w:rPr>
          <w:rFonts w:asciiTheme="minorHAnsi" w:hAnsiTheme="minorHAnsi" w:cstheme="minorHAnsi"/>
          <w:strike/>
          <w:sz w:val="24"/>
          <w:szCs w:val="24"/>
        </w:rPr>
      </w:pPr>
      <w:r w:rsidRPr="00155669">
        <w:rPr>
          <w:rFonts w:asciiTheme="minorHAnsi" w:hAnsiTheme="minorHAnsi" w:cstheme="minorHAnsi"/>
          <w:sz w:val="24"/>
          <w:szCs w:val="24"/>
        </w:rPr>
        <w:t xml:space="preserve">Oferta nie posiadająca minimalnego zakresu wskazanego powyżej nie będzie brana pod uwagę podczas wyłaniania </w:t>
      </w:r>
      <w:r w:rsidR="00250946" w:rsidRPr="00155669">
        <w:rPr>
          <w:rFonts w:asciiTheme="minorHAnsi" w:hAnsiTheme="minorHAnsi" w:cstheme="minorHAnsi"/>
          <w:sz w:val="24"/>
          <w:szCs w:val="24"/>
        </w:rPr>
        <w:t>Wykonawcy</w:t>
      </w:r>
      <w:r w:rsidRPr="00155669">
        <w:rPr>
          <w:rFonts w:asciiTheme="minorHAnsi" w:hAnsiTheme="minorHAnsi" w:cstheme="minorHAnsi"/>
          <w:sz w:val="24"/>
          <w:szCs w:val="24"/>
        </w:rPr>
        <w:t xml:space="preserve">. </w:t>
      </w:r>
      <w:bookmarkStart w:id="35" w:name="_Hlk48900976"/>
    </w:p>
    <w:bookmarkEnd w:id="35"/>
    <w:p w14:paraId="43607E13" w14:textId="77777777" w:rsidR="00AD60D4" w:rsidRPr="00155669" w:rsidRDefault="00AD60D4" w:rsidP="008C1BE0">
      <w:pPr>
        <w:autoSpaceDE w:val="0"/>
        <w:ind w:left="284"/>
        <w:jc w:val="both"/>
        <w:rPr>
          <w:rFonts w:asciiTheme="minorHAnsi" w:hAnsiTheme="minorHAnsi" w:cstheme="minorHAnsi"/>
          <w:strike/>
          <w:sz w:val="24"/>
          <w:szCs w:val="24"/>
        </w:rPr>
      </w:pPr>
    </w:p>
    <w:p w14:paraId="67D16EA0" w14:textId="2994CB78" w:rsidR="00AD60D4" w:rsidRPr="00155669" w:rsidRDefault="00CD0A51" w:rsidP="008C1BE0">
      <w:pPr>
        <w:pStyle w:val="Default"/>
        <w:jc w:val="both"/>
        <w:rPr>
          <w:rFonts w:asciiTheme="minorHAnsi" w:hAnsiTheme="minorHAnsi" w:cstheme="minorHAnsi"/>
          <w:color w:val="auto"/>
        </w:rPr>
      </w:pPr>
      <w:bookmarkStart w:id="36" w:name="_Hlk220934265"/>
      <w:r w:rsidRPr="00AC4902">
        <w:rPr>
          <w:rFonts w:asciiTheme="minorHAnsi" w:hAnsiTheme="minorHAnsi" w:cstheme="minorHAnsi"/>
          <w:color w:val="auto"/>
        </w:rPr>
        <w:t xml:space="preserve">Wykonawca w ofercie może zastrzec informacje stanowiące tajemnicę przedsiębiorstwa </w:t>
      </w:r>
      <w:r w:rsidR="00F653C3" w:rsidRPr="00AC4902">
        <w:rPr>
          <w:rFonts w:asciiTheme="minorHAnsi" w:hAnsiTheme="minorHAnsi" w:cstheme="minorHAnsi"/>
          <w:color w:val="auto"/>
        </w:rPr>
        <w:br/>
      </w:r>
      <w:r w:rsidRPr="00AC4902">
        <w:rPr>
          <w:rFonts w:asciiTheme="minorHAnsi" w:hAnsiTheme="minorHAnsi" w:cstheme="minorHAnsi"/>
          <w:color w:val="auto"/>
        </w:rPr>
        <w:t xml:space="preserve">w rozumieniu ustawy z dnia 16 kwietnia 1993 r. o zwalczaniu nieuczciwej konkurencji </w:t>
      </w:r>
      <w:r w:rsidR="00250946" w:rsidRPr="00AC4902">
        <w:rPr>
          <w:rFonts w:asciiTheme="minorHAnsi" w:hAnsiTheme="minorHAnsi" w:cstheme="minorHAnsi"/>
          <w:color w:val="auto"/>
        </w:rPr>
        <w:t>(tj. Dz.U. 202</w:t>
      </w:r>
      <w:r w:rsidR="0070331D" w:rsidRPr="00AC4902">
        <w:rPr>
          <w:rFonts w:asciiTheme="minorHAnsi" w:hAnsiTheme="minorHAnsi" w:cstheme="minorHAnsi"/>
          <w:color w:val="auto"/>
        </w:rPr>
        <w:t>6</w:t>
      </w:r>
      <w:r w:rsidR="00250946" w:rsidRPr="00AC4902">
        <w:rPr>
          <w:rFonts w:asciiTheme="minorHAnsi" w:hAnsiTheme="minorHAnsi" w:cstheme="minorHAnsi"/>
          <w:color w:val="auto"/>
        </w:rPr>
        <w:t xml:space="preserve"> poz. </w:t>
      </w:r>
      <w:r w:rsidR="0070331D" w:rsidRPr="00AC4902">
        <w:rPr>
          <w:rFonts w:asciiTheme="minorHAnsi" w:hAnsiTheme="minorHAnsi" w:cstheme="minorHAnsi"/>
          <w:color w:val="auto"/>
        </w:rPr>
        <w:t>85</w:t>
      </w:r>
      <w:r w:rsidR="00250946" w:rsidRPr="00AC4902">
        <w:rPr>
          <w:rFonts w:asciiTheme="minorHAnsi" w:hAnsiTheme="minorHAnsi" w:cstheme="minorHAnsi"/>
          <w:color w:val="auto"/>
        </w:rPr>
        <w:t xml:space="preserve"> z </w:t>
      </w:r>
      <w:proofErr w:type="spellStart"/>
      <w:r w:rsidR="00250946" w:rsidRPr="00AC4902">
        <w:rPr>
          <w:rFonts w:asciiTheme="minorHAnsi" w:hAnsiTheme="minorHAnsi" w:cstheme="minorHAnsi"/>
          <w:color w:val="auto"/>
        </w:rPr>
        <w:t>późn</w:t>
      </w:r>
      <w:proofErr w:type="spellEnd"/>
      <w:r w:rsidR="00250946" w:rsidRPr="00AC4902">
        <w:rPr>
          <w:rFonts w:asciiTheme="minorHAnsi" w:hAnsiTheme="minorHAnsi" w:cstheme="minorHAnsi"/>
          <w:color w:val="auto"/>
        </w:rPr>
        <w:t>. zm.</w:t>
      </w:r>
      <w:r w:rsidRPr="00AC4902">
        <w:rPr>
          <w:rFonts w:asciiTheme="minorHAnsi" w:hAnsiTheme="minorHAnsi" w:cstheme="minorHAnsi"/>
          <w:color w:val="auto"/>
        </w:rPr>
        <w:t>).</w:t>
      </w:r>
      <w:bookmarkEnd w:id="36"/>
      <w:r w:rsidRPr="00AC4902">
        <w:rPr>
          <w:rFonts w:asciiTheme="minorHAnsi" w:hAnsiTheme="minorHAnsi" w:cstheme="minorHAnsi"/>
          <w:color w:val="auto"/>
        </w:rPr>
        <w:t xml:space="preserve"> Zamawiający</w:t>
      </w:r>
      <w:r w:rsidRPr="00155669">
        <w:rPr>
          <w:rFonts w:asciiTheme="minorHAnsi" w:hAnsiTheme="minorHAnsi" w:cstheme="minorHAnsi"/>
          <w:color w:val="auto"/>
        </w:rPr>
        <w:t xml:space="preserve"> nie ujawni informacji stanowiących tajemnicę przedsiębiorstwa w rozumieniu przepisów o zwalczaniu nieuczciwej konkurencji, jeżeli Wykonawca, nie później niż w terminie składania ofert, zastrzegł, że nie mogą być one udostępniane.</w:t>
      </w:r>
    </w:p>
    <w:p w14:paraId="688DD427" w14:textId="77777777" w:rsidR="00AD60D4" w:rsidRPr="00155669" w:rsidRDefault="00CD0A51" w:rsidP="008C1BE0">
      <w:pPr>
        <w:pStyle w:val="Default"/>
        <w:jc w:val="both"/>
        <w:rPr>
          <w:rFonts w:asciiTheme="minorHAnsi" w:hAnsiTheme="minorHAnsi" w:cstheme="minorHAnsi"/>
          <w:color w:val="auto"/>
        </w:rPr>
      </w:pPr>
      <w:r w:rsidRPr="00155669">
        <w:rPr>
          <w:rFonts w:asciiTheme="minorHAnsi" w:hAnsiTheme="minorHAnsi" w:cstheme="minorHAnsi"/>
          <w:color w:val="auto"/>
        </w:rPr>
        <w:t>Zastrzegając informacje w ofercie, Wykonawca winien mieć na względzie, że zastrzeżona informacja ma charakter tajemnicy przedsiębiorstwa, jeśli spełnia łącznie trzy warunki:</w:t>
      </w:r>
    </w:p>
    <w:p w14:paraId="2410C8D1" w14:textId="77777777" w:rsidR="00AD60D4" w:rsidRPr="00155669" w:rsidRDefault="00CD0A51" w:rsidP="008C1BE0">
      <w:pPr>
        <w:pStyle w:val="Default"/>
        <w:spacing w:after="214"/>
        <w:jc w:val="both"/>
        <w:rPr>
          <w:rFonts w:asciiTheme="minorHAnsi" w:hAnsiTheme="minorHAnsi" w:cstheme="minorHAnsi"/>
          <w:color w:val="auto"/>
        </w:rPr>
      </w:pPr>
      <w:r w:rsidRPr="00155669">
        <w:rPr>
          <w:rFonts w:asciiTheme="minorHAnsi" w:hAnsiTheme="minorHAnsi" w:cstheme="minorHAnsi"/>
          <w:color w:val="auto"/>
        </w:rPr>
        <w:t>- ma charakter techniczny, technologiczny, organizacyjny przedsiębiorstwa lub posiada wartość gospodarczą,</w:t>
      </w:r>
    </w:p>
    <w:p w14:paraId="32F4BBF0" w14:textId="77777777" w:rsidR="00AD60D4" w:rsidRPr="00155669" w:rsidRDefault="00CD0A51" w:rsidP="008C1BE0">
      <w:pPr>
        <w:pStyle w:val="Default"/>
        <w:spacing w:after="214"/>
        <w:jc w:val="both"/>
        <w:rPr>
          <w:rFonts w:asciiTheme="minorHAnsi" w:hAnsiTheme="minorHAnsi" w:cstheme="minorHAnsi"/>
          <w:color w:val="auto"/>
        </w:rPr>
      </w:pPr>
      <w:r w:rsidRPr="00155669">
        <w:rPr>
          <w:rFonts w:asciiTheme="minorHAnsi" w:hAnsiTheme="minorHAnsi" w:cstheme="minorHAnsi"/>
          <w:color w:val="auto"/>
        </w:rPr>
        <w:t>- nie została ujawniona do wiadomości publicznej tzn. nie jest znana ogółowi lub osobom, które ze względu na prowadzoną działalność są zainteresowane jej posiadaniem,</w:t>
      </w:r>
    </w:p>
    <w:p w14:paraId="71DAC0FF" w14:textId="77777777" w:rsidR="00AD60D4" w:rsidRPr="00155669" w:rsidRDefault="00CD0A51" w:rsidP="008C1BE0">
      <w:pPr>
        <w:pStyle w:val="Default"/>
        <w:jc w:val="both"/>
        <w:rPr>
          <w:rFonts w:asciiTheme="minorHAnsi" w:hAnsiTheme="minorHAnsi" w:cstheme="minorHAnsi"/>
          <w:color w:val="auto"/>
        </w:rPr>
      </w:pPr>
      <w:r w:rsidRPr="00155669">
        <w:rPr>
          <w:rFonts w:asciiTheme="minorHAnsi" w:hAnsiTheme="minorHAnsi" w:cstheme="minorHAnsi"/>
          <w:color w:val="auto"/>
        </w:rPr>
        <w:t xml:space="preserve"> - podjęto w stosunku do niej niezbędne działania w celu zachowania poufności.</w:t>
      </w:r>
    </w:p>
    <w:p w14:paraId="702AFC88" w14:textId="77777777" w:rsidR="00AD60D4" w:rsidRPr="00155669" w:rsidRDefault="00AD60D4" w:rsidP="008C1BE0">
      <w:pPr>
        <w:pStyle w:val="Default"/>
        <w:jc w:val="both"/>
        <w:rPr>
          <w:rFonts w:asciiTheme="minorHAnsi" w:hAnsiTheme="minorHAnsi" w:cstheme="minorHAnsi"/>
          <w:color w:val="auto"/>
        </w:rPr>
      </w:pPr>
    </w:p>
    <w:p w14:paraId="3C26DE06" w14:textId="77777777" w:rsidR="00AD60D4" w:rsidRPr="00155669" w:rsidRDefault="00CD0A51" w:rsidP="008C1BE0">
      <w:pPr>
        <w:pStyle w:val="Default"/>
        <w:jc w:val="both"/>
        <w:rPr>
          <w:rFonts w:asciiTheme="minorHAnsi" w:hAnsiTheme="minorHAnsi" w:cstheme="minorHAnsi"/>
          <w:color w:val="auto"/>
        </w:rPr>
      </w:pPr>
      <w:r w:rsidRPr="00155669">
        <w:rPr>
          <w:rFonts w:asciiTheme="minorHAnsi" w:hAnsiTheme="minorHAnsi" w:cstheme="minorHAnsi"/>
          <w:color w:val="auto"/>
        </w:rPr>
        <w:t>W przypadku gdy oferta zawiera tajemnicę przedsiębiorstwa Wykonawca powinien na stronach gdzie znajduje się ta informacja nanieść zapis „TAJEMNICA PRZEDSIĘBIORSTWA” lub przesłać je w osobnym piku o nazwie „TAJEMNICA PRZEDSIĘBIORSTWA”.</w:t>
      </w:r>
    </w:p>
    <w:p w14:paraId="3A206652" w14:textId="77777777" w:rsidR="00AD60D4" w:rsidRPr="00155669" w:rsidRDefault="00AD60D4" w:rsidP="008C1BE0">
      <w:pPr>
        <w:pStyle w:val="Default"/>
        <w:jc w:val="both"/>
        <w:rPr>
          <w:rFonts w:asciiTheme="minorHAnsi" w:hAnsiTheme="minorHAnsi" w:cstheme="minorHAnsi"/>
          <w:color w:val="auto"/>
        </w:rPr>
      </w:pPr>
    </w:p>
    <w:p w14:paraId="08021EFA" w14:textId="77777777" w:rsidR="00AD60D4" w:rsidRPr="00155669" w:rsidRDefault="00CD0A51" w:rsidP="008C1BE0">
      <w:pPr>
        <w:autoSpaceDE w:val="0"/>
        <w:jc w:val="both"/>
        <w:rPr>
          <w:rFonts w:asciiTheme="minorHAnsi" w:hAnsiTheme="minorHAnsi" w:cstheme="minorHAnsi"/>
          <w:sz w:val="24"/>
          <w:szCs w:val="24"/>
        </w:rPr>
      </w:pPr>
      <w:r w:rsidRPr="00155669">
        <w:rPr>
          <w:rFonts w:asciiTheme="minorHAnsi" w:hAnsiTheme="minorHAnsi" w:cstheme="minorHAnsi"/>
          <w:sz w:val="24"/>
          <w:szCs w:val="24"/>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546AFF5D" w14:textId="77777777" w:rsidR="00AD60D4" w:rsidRPr="00155669" w:rsidRDefault="00AD60D4" w:rsidP="008C1BE0">
      <w:pPr>
        <w:autoSpaceDE w:val="0"/>
        <w:jc w:val="both"/>
        <w:rPr>
          <w:rFonts w:asciiTheme="minorHAnsi" w:hAnsiTheme="minorHAnsi" w:cstheme="minorHAnsi"/>
          <w:sz w:val="24"/>
          <w:szCs w:val="24"/>
        </w:rPr>
      </w:pPr>
    </w:p>
    <w:p w14:paraId="27D36283" w14:textId="77777777" w:rsidR="00AD60D4" w:rsidRPr="00155669" w:rsidRDefault="00CD0A51" w:rsidP="008C1BE0">
      <w:pPr>
        <w:autoSpaceDE w:val="0"/>
        <w:jc w:val="both"/>
        <w:rPr>
          <w:rFonts w:asciiTheme="minorHAnsi" w:hAnsiTheme="minorHAnsi" w:cstheme="minorHAnsi"/>
          <w:sz w:val="24"/>
          <w:szCs w:val="24"/>
        </w:rPr>
      </w:pPr>
      <w:r w:rsidRPr="00155669">
        <w:rPr>
          <w:rFonts w:asciiTheme="minorHAnsi" w:hAnsiTheme="minorHAnsi" w:cstheme="minorHAnsi"/>
          <w:sz w:val="24"/>
          <w:szCs w:val="24"/>
        </w:rPr>
        <w:t>Wykonawca nie może zastrzec informacji dotyczących nazwy firmy oraz adresu oraz danych które podlegają ocenie w punkcie „Kryteria oceny”.</w:t>
      </w:r>
    </w:p>
    <w:p w14:paraId="7376F941" w14:textId="77777777" w:rsidR="00AD60D4" w:rsidRPr="00155669" w:rsidRDefault="00AD60D4" w:rsidP="008C1BE0">
      <w:pPr>
        <w:pStyle w:val="Standard"/>
        <w:jc w:val="both"/>
        <w:rPr>
          <w:rFonts w:asciiTheme="minorHAnsi" w:hAnsiTheme="minorHAnsi" w:cstheme="minorHAnsi"/>
          <w:b/>
        </w:rPr>
      </w:pPr>
    </w:p>
    <w:p w14:paraId="36451F43" w14:textId="77777777" w:rsidR="00AD60D4" w:rsidRPr="00155669" w:rsidRDefault="00AD60D4" w:rsidP="008C1BE0">
      <w:pPr>
        <w:pStyle w:val="Standard"/>
        <w:jc w:val="both"/>
        <w:rPr>
          <w:rFonts w:asciiTheme="minorHAnsi" w:hAnsiTheme="minorHAnsi" w:cstheme="minorHAnsi"/>
          <w:b/>
        </w:rPr>
      </w:pPr>
    </w:p>
    <w:p w14:paraId="14CD0F81" w14:textId="77777777" w:rsidR="00AD60D4" w:rsidRPr="00155669" w:rsidRDefault="00CD0A51" w:rsidP="008C1BE0">
      <w:pPr>
        <w:pStyle w:val="Standard"/>
        <w:jc w:val="both"/>
        <w:rPr>
          <w:rFonts w:asciiTheme="minorHAnsi" w:hAnsiTheme="minorHAnsi" w:cstheme="minorHAnsi"/>
          <w:b/>
        </w:rPr>
      </w:pPr>
      <w:r w:rsidRPr="00155669">
        <w:rPr>
          <w:rFonts w:asciiTheme="minorHAnsi" w:hAnsiTheme="minorHAnsi" w:cstheme="minorHAnsi"/>
          <w:b/>
        </w:rPr>
        <w:t>ZAMÓWIENIA UZUPEŁNIAJĄCE</w:t>
      </w:r>
    </w:p>
    <w:p w14:paraId="19D88A41" w14:textId="77777777" w:rsidR="00AD60D4" w:rsidRPr="00155669" w:rsidRDefault="00AD60D4" w:rsidP="008C1BE0">
      <w:pPr>
        <w:pStyle w:val="Standard"/>
        <w:jc w:val="both"/>
        <w:rPr>
          <w:rFonts w:asciiTheme="minorHAnsi" w:hAnsiTheme="minorHAnsi" w:cstheme="minorHAnsi"/>
        </w:rPr>
      </w:pPr>
    </w:p>
    <w:p w14:paraId="44CAF4A6" w14:textId="43A384F5" w:rsidR="00AD60D4" w:rsidRPr="00155669" w:rsidRDefault="00183312" w:rsidP="008C1BE0">
      <w:pPr>
        <w:pStyle w:val="Standard"/>
        <w:jc w:val="both"/>
        <w:rPr>
          <w:rFonts w:asciiTheme="minorHAnsi" w:hAnsiTheme="minorHAnsi" w:cstheme="minorHAnsi"/>
          <w:iCs/>
        </w:rPr>
      </w:pPr>
      <w:r w:rsidRPr="00155669">
        <w:rPr>
          <w:rFonts w:asciiTheme="minorHAnsi" w:hAnsiTheme="minorHAnsi" w:cstheme="minorHAnsi"/>
          <w:iCs/>
        </w:rPr>
        <w:t>Zamawiający nie przewiduje zamówień uzupełniających.</w:t>
      </w:r>
    </w:p>
    <w:p w14:paraId="26682F86" w14:textId="77777777" w:rsidR="00183312" w:rsidRPr="00155669" w:rsidRDefault="00183312" w:rsidP="008C1BE0">
      <w:pPr>
        <w:pStyle w:val="Standard"/>
        <w:jc w:val="both"/>
        <w:rPr>
          <w:rFonts w:asciiTheme="minorHAnsi" w:hAnsiTheme="minorHAnsi" w:cstheme="minorHAnsi"/>
          <w:b/>
          <w:iCs/>
        </w:rPr>
      </w:pPr>
    </w:p>
    <w:p w14:paraId="39186C28" w14:textId="7ABE730B" w:rsidR="00AD60D4" w:rsidRPr="00155669" w:rsidRDefault="00CD0A51" w:rsidP="00B11E7B">
      <w:pPr>
        <w:pStyle w:val="Standard"/>
        <w:numPr>
          <w:ilvl w:val="0"/>
          <w:numId w:val="39"/>
        </w:numPr>
        <w:jc w:val="both"/>
        <w:rPr>
          <w:rFonts w:asciiTheme="minorHAnsi" w:hAnsiTheme="minorHAnsi" w:cstheme="minorHAnsi"/>
          <w:b/>
        </w:rPr>
      </w:pPr>
      <w:r w:rsidRPr="00155669">
        <w:rPr>
          <w:rFonts w:asciiTheme="minorHAnsi" w:hAnsiTheme="minorHAnsi" w:cstheme="minorHAnsi"/>
          <w:b/>
        </w:rPr>
        <w:t>KRYTERIA OCENY I OPIS SPOSOBU PRZYZNAWANIA PUNKTACJI</w:t>
      </w:r>
    </w:p>
    <w:p w14:paraId="0DAA4E5F" w14:textId="77777777" w:rsidR="00041EE0" w:rsidRPr="00155669" w:rsidRDefault="00041EE0" w:rsidP="00041EE0">
      <w:pPr>
        <w:pStyle w:val="Standard"/>
        <w:jc w:val="both"/>
        <w:rPr>
          <w:rFonts w:asciiTheme="minorHAnsi" w:hAnsiTheme="minorHAnsi" w:cstheme="minorHAnsi"/>
          <w:b/>
        </w:rPr>
      </w:pPr>
    </w:p>
    <w:p w14:paraId="1ABA587C" w14:textId="137A5707" w:rsidR="00041EE0" w:rsidRPr="00155669" w:rsidRDefault="00041EE0" w:rsidP="00041EE0">
      <w:pPr>
        <w:pStyle w:val="Standard"/>
        <w:jc w:val="both"/>
        <w:rPr>
          <w:rFonts w:asciiTheme="minorHAnsi" w:hAnsiTheme="minorHAnsi" w:cstheme="minorHAnsi"/>
          <w:b/>
        </w:rPr>
      </w:pPr>
      <w:r w:rsidRPr="00155669">
        <w:rPr>
          <w:rFonts w:asciiTheme="minorHAnsi" w:hAnsiTheme="minorHAnsi" w:cstheme="minorHAnsi"/>
          <w:b/>
        </w:rPr>
        <w:t xml:space="preserve">Kryteria oceny przedmiotu zamówienia </w:t>
      </w:r>
    </w:p>
    <w:p w14:paraId="01C2FDBE" w14:textId="77777777" w:rsidR="00920447" w:rsidRPr="00155669" w:rsidRDefault="00920447" w:rsidP="00920447">
      <w:pPr>
        <w:pStyle w:val="Standard"/>
        <w:rPr>
          <w:rFonts w:asciiTheme="minorHAnsi" w:hAnsiTheme="minorHAnsi" w:cstheme="minorHAnsi"/>
          <w:bCs/>
          <w:color w:val="4472C4" w:themeColor="accent1"/>
        </w:rPr>
      </w:pPr>
    </w:p>
    <w:p w14:paraId="17905335" w14:textId="77777777" w:rsidR="003054D4" w:rsidRPr="00155669" w:rsidRDefault="003054D4" w:rsidP="003054D4">
      <w:pPr>
        <w:pStyle w:val="Standard"/>
        <w:jc w:val="both"/>
        <w:rPr>
          <w:rFonts w:asciiTheme="minorHAnsi" w:hAnsiTheme="minorHAnsi" w:cstheme="minorHAnsi"/>
          <w:bCs/>
        </w:rPr>
      </w:pPr>
      <w:r w:rsidRPr="00155669">
        <w:rPr>
          <w:rFonts w:asciiTheme="minorHAnsi" w:hAnsiTheme="minorHAnsi" w:cstheme="minorHAnsi"/>
          <w:bCs/>
        </w:rPr>
        <w:t>Oferty sporządzone zgodnie z wymaganiami niniejszego Zapytania, spełniające warunek udziału, złożone przez Wykonawców nie podlegających wykluczeniu zostaną ocenione według kryterium</w:t>
      </w:r>
    </w:p>
    <w:p w14:paraId="16D4E1E9" w14:textId="77777777" w:rsidR="003054D4" w:rsidRPr="00155669" w:rsidRDefault="003054D4" w:rsidP="003054D4">
      <w:pPr>
        <w:pStyle w:val="Standard"/>
        <w:jc w:val="both"/>
        <w:rPr>
          <w:rFonts w:asciiTheme="minorHAnsi" w:hAnsiTheme="minorHAnsi" w:cstheme="minorHAnsi"/>
          <w:bCs/>
        </w:rPr>
      </w:pPr>
    </w:p>
    <w:p w14:paraId="7FEB7052" w14:textId="5D4F5801" w:rsidR="003054D4" w:rsidRPr="00155669" w:rsidRDefault="003054D4" w:rsidP="003054D4">
      <w:pPr>
        <w:pStyle w:val="Standard"/>
        <w:jc w:val="both"/>
        <w:rPr>
          <w:rFonts w:asciiTheme="minorHAnsi" w:hAnsiTheme="minorHAnsi" w:cstheme="minorHAnsi"/>
          <w:bCs/>
        </w:rPr>
      </w:pPr>
      <w:r w:rsidRPr="00155669">
        <w:rPr>
          <w:rFonts w:asciiTheme="minorHAnsi" w:hAnsiTheme="minorHAnsi" w:cstheme="minorHAnsi"/>
          <w:bCs/>
        </w:rPr>
        <w:t>1)</w:t>
      </w:r>
      <w:r w:rsidRPr="00155669">
        <w:rPr>
          <w:rFonts w:asciiTheme="minorHAnsi" w:hAnsiTheme="minorHAnsi" w:cstheme="minorHAnsi"/>
          <w:bCs/>
        </w:rPr>
        <w:tab/>
      </w:r>
      <w:r w:rsidRPr="00155669">
        <w:rPr>
          <w:rFonts w:asciiTheme="minorHAnsi" w:hAnsiTheme="minorHAnsi" w:cstheme="minorHAnsi"/>
          <w:b/>
          <w:u w:val="single"/>
        </w:rPr>
        <w:t xml:space="preserve">Cena netto: </w:t>
      </w:r>
      <w:r w:rsidR="00F653C3">
        <w:rPr>
          <w:rFonts w:asciiTheme="minorHAnsi" w:hAnsiTheme="minorHAnsi" w:cstheme="minorHAnsi"/>
          <w:b/>
          <w:u w:val="single"/>
        </w:rPr>
        <w:t>10</w:t>
      </w:r>
      <w:r w:rsidRPr="00155669">
        <w:rPr>
          <w:rFonts w:asciiTheme="minorHAnsi" w:hAnsiTheme="minorHAnsi" w:cstheme="minorHAnsi"/>
          <w:b/>
          <w:u w:val="single"/>
        </w:rPr>
        <w:t>0  pkt</w:t>
      </w:r>
      <w:r w:rsidRPr="00155669">
        <w:rPr>
          <w:rFonts w:asciiTheme="minorHAnsi" w:hAnsiTheme="minorHAnsi" w:cstheme="minorHAnsi"/>
          <w:bCs/>
        </w:rPr>
        <w:t xml:space="preserve"> </w:t>
      </w:r>
    </w:p>
    <w:p w14:paraId="06410157" w14:textId="77777777" w:rsidR="003054D4" w:rsidRPr="00155669" w:rsidRDefault="003054D4" w:rsidP="003054D4">
      <w:pPr>
        <w:pStyle w:val="Standard"/>
        <w:jc w:val="both"/>
        <w:rPr>
          <w:rFonts w:asciiTheme="minorHAnsi" w:hAnsiTheme="minorHAnsi" w:cstheme="minorHAnsi"/>
          <w:bCs/>
        </w:rPr>
      </w:pPr>
      <w:r w:rsidRPr="00155669">
        <w:rPr>
          <w:rFonts w:asciiTheme="minorHAnsi" w:hAnsiTheme="minorHAnsi" w:cstheme="minorHAnsi"/>
          <w:bCs/>
        </w:rPr>
        <w:lastRenderedPageBreak/>
        <w:t>Ocenie podlega cena łączna netto  oferty. Cena netto to wartość bez podatku VAT.</w:t>
      </w:r>
    </w:p>
    <w:p w14:paraId="2311B30A" w14:textId="2FB965E1" w:rsidR="00F653C3" w:rsidRDefault="00F653C3" w:rsidP="00F653C3">
      <w:pPr>
        <w:pStyle w:val="Standard"/>
        <w:jc w:val="both"/>
        <w:rPr>
          <w:rFonts w:asciiTheme="minorHAnsi" w:hAnsiTheme="minorHAnsi" w:cstheme="minorHAnsi"/>
          <w:bCs/>
        </w:rPr>
      </w:pPr>
      <w:r w:rsidRPr="00F653C3">
        <w:rPr>
          <w:rFonts w:asciiTheme="minorHAnsi" w:hAnsiTheme="minorHAnsi" w:cstheme="minorHAnsi"/>
          <w:bCs/>
        </w:rPr>
        <w:t>Maksymalna punktacja dla oferty</w:t>
      </w:r>
      <w:r>
        <w:rPr>
          <w:rFonts w:asciiTheme="minorHAnsi" w:hAnsiTheme="minorHAnsi" w:cstheme="minorHAnsi"/>
          <w:bCs/>
        </w:rPr>
        <w:t xml:space="preserve"> niepodlegającej odrzuceniu </w:t>
      </w:r>
      <w:r w:rsidRPr="00F653C3">
        <w:rPr>
          <w:rFonts w:asciiTheme="minorHAnsi" w:hAnsiTheme="minorHAnsi" w:cstheme="minorHAnsi"/>
          <w:bCs/>
        </w:rPr>
        <w:t xml:space="preserve">z najniższą ceną netto, tj. 100 pkt. </w:t>
      </w:r>
    </w:p>
    <w:p w14:paraId="140903BB" w14:textId="77777777" w:rsidR="00F653C3" w:rsidRPr="00F653C3" w:rsidRDefault="00F653C3" w:rsidP="00F653C3">
      <w:pPr>
        <w:pStyle w:val="Standard"/>
        <w:jc w:val="both"/>
        <w:rPr>
          <w:rFonts w:asciiTheme="minorHAnsi" w:hAnsiTheme="minorHAnsi" w:cstheme="minorHAnsi"/>
          <w:bCs/>
        </w:rPr>
      </w:pPr>
    </w:p>
    <w:p w14:paraId="68E2C475" w14:textId="790E45F2" w:rsidR="003054D4" w:rsidRPr="00155669" w:rsidRDefault="00F653C3" w:rsidP="00F653C3">
      <w:pPr>
        <w:pStyle w:val="Standard"/>
        <w:jc w:val="both"/>
        <w:rPr>
          <w:rFonts w:asciiTheme="minorHAnsi" w:hAnsiTheme="minorHAnsi" w:cstheme="minorHAnsi"/>
          <w:bCs/>
        </w:rPr>
      </w:pPr>
      <w:r w:rsidRPr="00F653C3">
        <w:rPr>
          <w:rFonts w:asciiTheme="minorHAnsi" w:hAnsiTheme="minorHAnsi" w:cstheme="minorHAnsi"/>
          <w:bCs/>
        </w:rPr>
        <w:t>Kolejne oferty są oceniane proporcjonalnie do podanej ceny netto zgodnie ze wzorem:</w:t>
      </w:r>
    </w:p>
    <w:p w14:paraId="5E97AB52" w14:textId="140D6447" w:rsidR="003054D4" w:rsidRPr="00155669" w:rsidRDefault="003054D4" w:rsidP="003054D4">
      <w:pPr>
        <w:pStyle w:val="Standard"/>
        <w:jc w:val="both"/>
        <w:rPr>
          <w:rFonts w:asciiTheme="minorHAnsi" w:hAnsiTheme="minorHAnsi" w:cstheme="minorHAnsi"/>
          <w:bCs/>
        </w:rPr>
      </w:pPr>
      <w:r w:rsidRPr="00155669">
        <w:rPr>
          <w:rFonts w:asciiTheme="minorHAnsi" w:hAnsiTheme="minorHAnsi" w:cstheme="minorHAnsi"/>
          <w:bCs/>
        </w:rPr>
        <w:t>(Cena całkowita netto n</w:t>
      </w:r>
      <w:r w:rsidR="00F653C3">
        <w:rPr>
          <w:rFonts w:asciiTheme="minorHAnsi" w:hAnsiTheme="minorHAnsi" w:cstheme="minorHAnsi"/>
          <w:bCs/>
        </w:rPr>
        <w:t>ajtańszej</w:t>
      </w:r>
      <w:r w:rsidRPr="00155669">
        <w:rPr>
          <w:rFonts w:asciiTheme="minorHAnsi" w:hAnsiTheme="minorHAnsi" w:cstheme="minorHAnsi"/>
          <w:bCs/>
        </w:rPr>
        <w:t xml:space="preserve">  spośród złożonych ofert (niepodlegających odrzuceniu) / cena całkowita netto badanej oferty)*</w:t>
      </w:r>
      <w:r w:rsidR="00F653C3">
        <w:rPr>
          <w:rFonts w:asciiTheme="minorHAnsi" w:hAnsiTheme="minorHAnsi" w:cstheme="minorHAnsi"/>
          <w:bCs/>
        </w:rPr>
        <w:t xml:space="preserve"> 10</w:t>
      </w:r>
      <w:r w:rsidRPr="00155669">
        <w:rPr>
          <w:rFonts w:asciiTheme="minorHAnsi" w:hAnsiTheme="minorHAnsi" w:cstheme="minorHAnsi"/>
          <w:bCs/>
        </w:rPr>
        <w:t xml:space="preserve">0 pkt. </w:t>
      </w:r>
    </w:p>
    <w:p w14:paraId="707EB24A" w14:textId="77777777" w:rsidR="003054D4" w:rsidRPr="00155669" w:rsidRDefault="003054D4" w:rsidP="003054D4">
      <w:pPr>
        <w:pStyle w:val="Standard"/>
        <w:jc w:val="both"/>
        <w:rPr>
          <w:rFonts w:asciiTheme="minorHAnsi" w:hAnsiTheme="minorHAnsi" w:cstheme="minorHAnsi"/>
          <w:bCs/>
        </w:rPr>
      </w:pPr>
    </w:p>
    <w:p w14:paraId="32342B2D" w14:textId="60CCB4DC" w:rsidR="003054D4" w:rsidRDefault="003054D4" w:rsidP="003054D4">
      <w:pPr>
        <w:pStyle w:val="Standard"/>
        <w:jc w:val="both"/>
        <w:rPr>
          <w:rFonts w:asciiTheme="minorHAnsi" w:hAnsiTheme="minorHAnsi" w:cstheme="minorHAnsi"/>
          <w:bCs/>
        </w:rPr>
      </w:pPr>
      <w:r w:rsidRPr="00155669">
        <w:rPr>
          <w:rFonts w:asciiTheme="minorHAnsi" w:hAnsiTheme="minorHAnsi" w:cstheme="minorHAnsi"/>
          <w:bCs/>
        </w:rPr>
        <w:t>Do porównania ofert brana będzie pod uwagę cena netto, wyrażona w złotych (PLN). Jeśli Wykonawca złożył ofertę w walucie obcej, Zamawiający do celów porównania ofert przeliczy ją na PLN po średnim kursie NBP z dnia upublicznienia zapytania w Bazie Konkurencyjności. Jeśli w tym dniu średni kurs nie jest publikowany, Zamawiający przyjmie średni kurs z ostatniego dnia przed dniem upublicznienia zapytania.</w:t>
      </w:r>
    </w:p>
    <w:p w14:paraId="35A8E90E" w14:textId="77777777" w:rsidR="00F653C3" w:rsidRPr="00155669" w:rsidRDefault="00F653C3" w:rsidP="003054D4">
      <w:pPr>
        <w:pStyle w:val="Standard"/>
        <w:jc w:val="both"/>
        <w:rPr>
          <w:rFonts w:asciiTheme="minorHAnsi" w:hAnsiTheme="minorHAnsi" w:cstheme="minorHAnsi"/>
          <w:bCs/>
        </w:rPr>
      </w:pPr>
    </w:p>
    <w:p w14:paraId="2397106F" w14:textId="2B41A201" w:rsidR="003054D4" w:rsidRDefault="003054D4" w:rsidP="003054D4">
      <w:pPr>
        <w:pStyle w:val="Standard"/>
        <w:jc w:val="both"/>
        <w:rPr>
          <w:rFonts w:asciiTheme="minorHAnsi" w:hAnsiTheme="minorHAnsi" w:cstheme="minorHAnsi"/>
          <w:bCs/>
        </w:rPr>
      </w:pPr>
      <w:r w:rsidRPr="00155669">
        <w:rPr>
          <w:rFonts w:asciiTheme="minorHAnsi" w:hAnsiTheme="minorHAnsi" w:cstheme="minorHAnsi"/>
          <w:bCs/>
        </w:rPr>
        <w:t xml:space="preserve">Oferta może otrzymać maksymalnie 100 pkt. Punktacja będzie zaokrąglona do dwóch miejsc po przecinku. </w:t>
      </w:r>
      <w:r w:rsidR="003F3DFE" w:rsidRPr="003F3DFE">
        <w:rPr>
          <w:rFonts w:asciiTheme="minorHAnsi" w:hAnsiTheme="minorHAnsi" w:cstheme="minorHAnsi"/>
          <w:bCs/>
        </w:rPr>
        <w:t xml:space="preserve">Oferta z największą ilością punktów zostanie wyłoniona jako najbardziej korzystna. </w:t>
      </w:r>
      <w:r w:rsidR="003F3DFE">
        <w:rPr>
          <w:rFonts w:asciiTheme="minorHAnsi" w:hAnsiTheme="minorHAnsi" w:cstheme="minorHAnsi"/>
          <w:bCs/>
        </w:rPr>
        <w:br/>
      </w:r>
      <w:r w:rsidR="003F3DFE" w:rsidRPr="003F3DFE">
        <w:rPr>
          <w:rFonts w:asciiTheme="minorHAnsi" w:hAnsiTheme="minorHAnsi" w:cstheme="minorHAnsi"/>
          <w:bCs/>
        </w:rPr>
        <w:t>W przypadku złożenia ofert o tej samej cenie Zamawiający wybierze ofertę z najkrótszym terminem wykonania zamówienia. W przypadku złożenia ofert z tym samym terminem wykonania zamówienia Zamawiający wezwie Wykonawców do złożenia ofert dodatkowych – nie wyższych niż zaoferowane w złożonych ofertach.</w:t>
      </w:r>
    </w:p>
    <w:p w14:paraId="38CCFE39" w14:textId="77777777" w:rsidR="003F3DFE" w:rsidRPr="00155669" w:rsidRDefault="003F3DFE" w:rsidP="003054D4">
      <w:pPr>
        <w:pStyle w:val="Standard"/>
        <w:jc w:val="both"/>
        <w:rPr>
          <w:rFonts w:asciiTheme="minorHAnsi" w:hAnsiTheme="minorHAnsi" w:cstheme="minorHAnsi"/>
          <w:bCs/>
        </w:rPr>
      </w:pPr>
    </w:p>
    <w:p w14:paraId="64790B29" w14:textId="250DA36C" w:rsidR="00AD60D4" w:rsidRPr="00155669" w:rsidRDefault="00CD0A51" w:rsidP="008C1BE0">
      <w:pPr>
        <w:pStyle w:val="Standard"/>
        <w:spacing w:line="276" w:lineRule="auto"/>
        <w:jc w:val="both"/>
        <w:rPr>
          <w:rFonts w:asciiTheme="minorHAnsi" w:hAnsiTheme="minorHAnsi" w:cstheme="minorHAnsi"/>
          <w:b/>
        </w:rPr>
      </w:pPr>
      <w:r w:rsidRPr="00155669">
        <w:rPr>
          <w:rFonts w:asciiTheme="minorHAnsi" w:hAnsiTheme="minorHAnsi" w:cstheme="minorHAnsi"/>
          <w:b/>
        </w:rPr>
        <w:t>INFORMACJE DODATKOWE</w:t>
      </w:r>
    </w:p>
    <w:p w14:paraId="12AE0408" w14:textId="77777777" w:rsidR="00AD60D4" w:rsidRPr="00155669" w:rsidRDefault="00CD0A51" w:rsidP="008C1BE0">
      <w:pPr>
        <w:pStyle w:val="Standard"/>
        <w:spacing w:line="276" w:lineRule="auto"/>
        <w:jc w:val="both"/>
        <w:rPr>
          <w:rFonts w:asciiTheme="minorHAnsi" w:hAnsiTheme="minorHAnsi" w:cstheme="minorHAnsi"/>
        </w:rPr>
      </w:pPr>
      <w:r w:rsidRPr="00155669">
        <w:rPr>
          <w:rFonts w:asciiTheme="minorHAnsi" w:hAnsiTheme="minorHAnsi" w:cstheme="minorHAnsi"/>
          <w:i/>
        </w:rPr>
        <w:t>Zgodnie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6EB5A3" w14:textId="0C1B18FC" w:rsidR="00041EE0" w:rsidRPr="00155669" w:rsidRDefault="00CD0A51" w:rsidP="00041EE0">
      <w:pPr>
        <w:jc w:val="both"/>
        <w:rPr>
          <w:rFonts w:asciiTheme="minorHAnsi" w:hAnsiTheme="minorHAnsi" w:cstheme="minorHAnsi"/>
          <w:i/>
          <w:sz w:val="24"/>
          <w:szCs w:val="24"/>
        </w:rPr>
      </w:pPr>
      <w:r w:rsidRPr="00155669">
        <w:rPr>
          <w:rFonts w:asciiTheme="minorHAnsi" w:hAnsiTheme="minorHAnsi" w:cstheme="minorHAnsi"/>
          <w:i/>
          <w:sz w:val="24"/>
          <w:szCs w:val="24"/>
        </w:rPr>
        <w:t xml:space="preserve">administratorem Pani/Pana danych osobowych </w:t>
      </w:r>
      <w:r w:rsidR="0088141C" w:rsidRPr="00155669">
        <w:rPr>
          <w:rFonts w:asciiTheme="minorHAnsi" w:hAnsiTheme="minorHAnsi" w:cstheme="minorHAnsi"/>
          <w:i/>
          <w:sz w:val="24"/>
          <w:szCs w:val="24"/>
        </w:rPr>
        <w:t xml:space="preserve">jest </w:t>
      </w:r>
      <w:r w:rsidR="003F3DFE" w:rsidRPr="003F3DFE">
        <w:rPr>
          <w:rFonts w:asciiTheme="minorHAnsi" w:hAnsiTheme="minorHAnsi" w:cstheme="minorHAnsi"/>
          <w:i/>
          <w:sz w:val="24"/>
          <w:szCs w:val="24"/>
        </w:rPr>
        <w:t>FIBERGLASS FABRICS SPÓŁKA Z OGRANICZONĄ ODPOWIEDZIALNOŚCIĄ</w:t>
      </w:r>
      <w:r w:rsidR="003F3DFE">
        <w:rPr>
          <w:rFonts w:asciiTheme="minorHAnsi" w:hAnsiTheme="minorHAnsi" w:cstheme="minorHAnsi"/>
          <w:i/>
          <w:sz w:val="24"/>
          <w:szCs w:val="24"/>
        </w:rPr>
        <w:t xml:space="preserve"> </w:t>
      </w:r>
      <w:r w:rsidR="00041EE0" w:rsidRPr="00155669">
        <w:rPr>
          <w:rFonts w:asciiTheme="minorHAnsi" w:hAnsiTheme="minorHAnsi" w:cstheme="minorHAnsi"/>
          <w:i/>
          <w:sz w:val="24"/>
          <w:szCs w:val="24"/>
        </w:rPr>
        <w:t xml:space="preserve">ul. Wrocławska 60 A 49-200 Grodków </w:t>
      </w:r>
    </w:p>
    <w:p w14:paraId="36209BD0" w14:textId="453AEEBA" w:rsidR="0088141C" w:rsidRPr="00155669" w:rsidRDefault="0088141C" w:rsidP="008C1BE0">
      <w:pPr>
        <w:jc w:val="both"/>
        <w:rPr>
          <w:rFonts w:asciiTheme="minorHAnsi" w:hAnsiTheme="minorHAnsi" w:cstheme="minorHAnsi"/>
          <w:kern w:val="0"/>
          <w:sz w:val="24"/>
          <w:szCs w:val="24"/>
        </w:rPr>
      </w:pPr>
    </w:p>
    <w:p w14:paraId="1F23504D" w14:textId="75D2BF0D" w:rsidR="00AD60D4" w:rsidRPr="00155669" w:rsidRDefault="00900B14"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 xml:space="preserve">- </w:t>
      </w:r>
      <w:r w:rsidRPr="00155669">
        <w:rPr>
          <w:rFonts w:asciiTheme="minorHAnsi" w:hAnsiTheme="minorHAnsi" w:cstheme="minorHAnsi"/>
          <w:i/>
          <w:sz w:val="24"/>
          <w:szCs w:val="24"/>
        </w:rPr>
        <w:tab/>
      </w:r>
      <w:r w:rsidR="00CD0A51" w:rsidRPr="00155669">
        <w:rPr>
          <w:rFonts w:asciiTheme="minorHAnsi" w:hAnsiTheme="minorHAnsi" w:cstheme="minorHAnsi"/>
          <w:i/>
          <w:sz w:val="24"/>
          <w:szCs w:val="24"/>
        </w:rPr>
        <w:t xml:space="preserve">Pani/Pana dane osobowe przetwarzane będą na podstawie art. 6 ust. 1 lit. </w:t>
      </w:r>
      <w:proofErr w:type="spellStart"/>
      <w:r w:rsidR="00CD0A51" w:rsidRPr="00155669">
        <w:rPr>
          <w:rFonts w:asciiTheme="minorHAnsi" w:hAnsiTheme="minorHAnsi" w:cstheme="minorHAnsi"/>
          <w:i/>
          <w:sz w:val="24"/>
          <w:szCs w:val="24"/>
        </w:rPr>
        <w:t>b,c,f</w:t>
      </w:r>
      <w:proofErr w:type="spellEnd"/>
      <w:r w:rsidR="00CD0A51" w:rsidRPr="00155669">
        <w:rPr>
          <w:rFonts w:asciiTheme="minorHAnsi" w:hAnsiTheme="minorHAnsi" w:cstheme="minorHAnsi"/>
          <w:i/>
          <w:sz w:val="24"/>
          <w:szCs w:val="24"/>
        </w:rPr>
        <w:t xml:space="preserve"> RODO w celu związanym z niniejszym zapytaniem ofertowym prowadzonym w trybie zgodnym z zasadą konkurencyjności;</w:t>
      </w:r>
    </w:p>
    <w:p w14:paraId="28CC614E" w14:textId="4E28A1E9" w:rsidR="00AD60D4" w:rsidRPr="00155669" w:rsidRDefault="00CD0A51" w:rsidP="008C1BE0">
      <w:pPr>
        <w:pStyle w:val="Akapitzlist"/>
        <w:numPr>
          <w:ilvl w:val="0"/>
          <w:numId w:val="26"/>
        </w:numPr>
        <w:ind w:left="0" w:firstLine="0"/>
        <w:jc w:val="both"/>
        <w:rPr>
          <w:rFonts w:asciiTheme="minorHAnsi" w:hAnsiTheme="minorHAnsi" w:cstheme="minorHAnsi"/>
          <w:sz w:val="24"/>
          <w:szCs w:val="24"/>
        </w:rPr>
      </w:pPr>
      <w:r w:rsidRPr="00155669">
        <w:rPr>
          <w:rFonts w:asciiTheme="minorHAnsi" w:hAnsiTheme="minorHAnsi" w:cstheme="minorHAnsi"/>
          <w:i/>
          <w:sz w:val="24"/>
          <w:szCs w:val="24"/>
        </w:rPr>
        <w:t>odbiorcami Pani/Pana danych osobowych będą osoby lub podmioty, którym udostępniona zostanie dokumentacja postępowania zgodnie z „</w:t>
      </w:r>
      <w:r w:rsidR="002E7765" w:rsidRPr="00155669">
        <w:rPr>
          <w:rFonts w:asciiTheme="minorHAnsi" w:hAnsiTheme="minorHAnsi" w:cstheme="minorHAnsi"/>
          <w:i/>
          <w:sz w:val="24"/>
          <w:szCs w:val="24"/>
        </w:rPr>
        <w:t>Wytyczne dotyczące kwalifikowalności wydatków na lata 2021-2027</w:t>
      </w:r>
      <w:r w:rsidRPr="00155669">
        <w:rPr>
          <w:rFonts w:asciiTheme="minorHAnsi" w:hAnsiTheme="minorHAnsi" w:cstheme="minorHAnsi"/>
          <w:i/>
          <w:sz w:val="24"/>
          <w:szCs w:val="24"/>
        </w:rPr>
        <w:t xml:space="preserve">”, organy uprawnione do kontroli projektów współfinansowanych ze środków unijnych oraz pomioty takie jak: firma dokonująca rozliczeń niniejszego projektu, </w:t>
      </w:r>
      <w:r w:rsidRPr="00155669">
        <w:rPr>
          <w:rFonts w:asciiTheme="minorHAnsi" w:hAnsiTheme="minorHAnsi" w:cstheme="minorHAnsi"/>
          <w:i/>
          <w:iCs/>
          <w:sz w:val="24"/>
          <w:szCs w:val="24"/>
        </w:rPr>
        <w:t>biuro rachunkowe, kancelaria prawna .</w:t>
      </w:r>
    </w:p>
    <w:p w14:paraId="43C4A275" w14:textId="65C50D8E" w:rsidR="00900B14" w:rsidRPr="00155669" w:rsidRDefault="00CD0A51" w:rsidP="00900B14">
      <w:pPr>
        <w:pStyle w:val="Akapitzlist"/>
        <w:numPr>
          <w:ilvl w:val="0"/>
          <w:numId w:val="26"/>
        </w:numPr>
        <w:ind w:left="0" w:firstLine="0"/>
        <w:jc w:val="both"/>
        <w:rPr>
          <w:rFonts w:asciiTheme="minorHAnsi" w:hAnsiTheme="minorHAnsi" w:cstheme="minorHAnsi"/>
          <w:i/>
          <w:sz w:val="24"/>
          <w:szCs w:val="24"/>
        </w:rPr>
      </w:pPr>
      <w:r w:rsidRPr="00155669">
        <w:rPr>
          <w:rFonts w:asciiTheme="minorHAnsi" w:hAnsiTheme="minorHAnsi" w:cstheme="minorHAnsi"/>
          <w:i/>
          <w:sz w:val="24"/>
          <w:szCs w:val="24"/>
        </w:rPr>
        <w:t xml:space="preserve">Pani/Pana dane osobowe, zgodnie z umową o dofinansowanie projektu na potrzeby którego toczy się  niniejsze postępowanie ofertowe, będą przechowywane przez okres </w:t>
      </w:r>
      <w:r w:rsidR="00681F26" w:rsidRPr="00155669">
        <w:rPr>
          <w:rFonts w:asciiTheme="minorHAnsi" w:hAnsiTheme="minorHAnsi" w:cstheme="minorHAnsi"/>
          <w:i/>
          <w:sz w:val="24"/>
          <w:szCs w:val="24"/>
        </w:rPr>
        <w:t xml:space="preserve">przez </w:t>
      </w:r>
      <w:r w:rsidR="00900B14" w:rsidRPr="00155669">
        <w:rPr>
          <w:rFonts w:asciiTheme="minorHAnsi" w:hAnsiTheme="minorHAnsi" w:cstheme="minorHAnsi"/>
          <w:i/>
          <w:sz w:val="24"/>
          <w:szCs w:val="24"/>
        </w:rPr>
        <w:t xml:space="preserve">10 lat od dnia podpisania umowy o dofinansowanie projektu tj. </w:t>
      </w:r>
      <w:r w:rsidR="00041EE0" w:rsidRPr="00155669">
        <w:rPr>
          <w:rFonts w:asciiTheme="minorHAnsi" w:hAnsiTheme="minorHAnsi" w:cstheme="minorHAnsi"/>
          <w:i/>
          <w:sz w:val="24"/>
          <w:szCs w:val="24"/>
        </w:rPr>
        <w:t>do 08.</w:t>
      </w:r>
      <w:r w:rsidR="00183312" w:rsidRPr="00155669">
        <w:rPr>
          <w:rFonts w:asciiTheme="minorHAnsi" w:hAnsiTheme="minorHAnsi" w:cstheme="minorHAnsi"/>
          <w:i/>
          <w:sz w:val="24"/>
          <w:szCs w:val="24"/>
        </w:rPr>
        <w:t>0</w:t>
      </w:r>
      <w:r w:rsidR="007A5F86" w:rsidRPr="00155669">
        <w:rPr>
          <w:rFonts w:asciiTheme="minorHAnsi" w:hAnsiTheme="minorHAnsi" w:cstheme="minorHAnsi"/>
          <w:i/>
          <w:sz w:val="24"/>
          <w:szCs w:val="24"/>
        </w:rPr>
        <w:t>8</w:t>
      </w:r>
      <w:r w:rsidR="00183312" w:rsidRPr="00155669">
        <w:rPr>
          <w:rFonts w:asciiTheme="minorHAnsi" w:hAnsiTheme="minorHAnsi" w:cstheme="minorHAnsi"/>
          <w:i/>
          <w:sz w:val="24"/>
          <w:szCs w:val="24"/>
        </w:rPr>
        <w:t>.20</w:t>
      </w:r>
      <w:r w:rsidR="00041EE0" w:rsidRPr="00155669">
        <w:rPr>
          <w:rFonts w:asciiTheme="minorHAnsi" w:hAnsiTheme="minorHAnsi" w:cstheme="minorHAnsi"/>
          <w:i/>
          <w:sz w:val="24"/>
          <w:szCs w:val="24"/>
        </w:rPr>
        <w:t>3</w:t>
      </w:r>
      <w:r w:rsidR="00183312" w:rsidRPr="00155669">
        <w:rPr>
          <w:rFonts w:asciiTheme="minorHAnsi" w:hAnsiTheme="minorHAnsi" w:cstheme="minorHAnsi"/>
          <w:i/>
          <w:sz w:val="24"/>
          <w:szCs w:val="24"/>
        </w:rPr>
        <w:t>4</w:t>
      </w:r>
      <w:r w:rsidR="00900B14" w:rsidRPr="00155669">
        <w:rPr>
          <w:rFonts w:asciiTheme="minorHAnsi" w:hAnsiTheme="minorHAnsi" w:cstheme="minorHAnsi"/>
          <w:i/>
          <w:sz w:val="24"/>
          <w:szCs w:val="24"/>
        </w:rPr>
        <w:t xml:space="preserve"> r.;</w:t>
      </w:r>
    </w:p>
    <w:p w14:paraId="621BE031" w14:textId="69992C3B" w:rsidR="00AD60D4" w:rsidRPr="00155669" w:rsidRDefault="00CD0A51" w:rsidP="00332140">
      <w:pPr>
        <w:pStyle w:val="Akapitzlist"/>
        <w:numPr>
          <w:ilvl w:val="0"/>
          <w:numId w:val="26"/>
        </w:numPr>
        <w:ind w:left="0" w:firstLine="0"/>
        <w:jc w:val="both"/>
        <w:rPr>
          <w:rFonts w:asciiTheme="minorHAnsi" w:hAnsiTheme="minorHAnsi" w:cstheme="minorHAnsi"/>
          <w:sz w:val="24"/>
          <w:szCs w:val="24"/>
        </w:rPr>
      </w:pPr>
      <w:r w:rsidRPr="00155669">
        <w:rPr>
          <w:rFonts w:asciiTheme="minorHAnsi" w:hAnsiTheme="minorHAnsi" w:cstheme="minorHAnsi"/>
          <w:i/>
          <w:sz w:val="24"/>
          <w:szCs w:val="24"/>
        </w:rPr>
        <w:t>obowiązek podania przez Panią/Pana danych osobowych bezpośrednio Pani/Pana dotyczących jest wymogiem określonym w „</w:t>
      </w:r>
      <w:r w:rsidR="00681F26" w:rsidRPr="00155669">
        <w:rPr>
          <w:rFonts w:asciiTheme="minorHAnsi" w:hAnsiTheme="minorHAnsi" w:cstheme="minorHAnsi"/>
          <w:i/>
          <w:sz w:val="24"/>
          <w:szCs w:val="24"/>
        </w:rPr>
        <w:t xml:space="preserve">Wytyczne dotyczące kwalifikowalności wydatków na lata </w:t>
      </w:r>
      <w:r w:rsidR="00681F26" w:rsidRPr="00155669">
        <w:rPr>
          <w:rFonts w:asciiTheme="minorHAnsi" w:hAnsiTheme="minorHAnsi" w:cstheme="minorHAnsi"/>
          <w:i/>
          <w:sz w:val="24"/>
          <w:szCs w:val="24"/>
        </w:rPr>
        <w:lastRenderedPageBreak/>
        <w:t>2021-2027</w:t>
      </w:r>
      <w:r w:rsidRPr="00155669">
        <w:rPr>
          <w:rFonts w:asciiTheme="minorHAnsi" w:hAnsiTheme="minorHAnsi" w:cstheme="minorHAnsi"/>
          <w:i/>
          <w:sz w:val="24"/>
          <w:szCs w:val="24"/>
        </w:rPr>
        <w:t>”, związanym z udziałem w postępowaniu; konsekwencje niepodania określonych danych wynikają z „</w:t>
      </w:r>
      <w:r w:rsidR="00681F26" w:rsidRPr="00155669">
        <w:rPr>
          <w:rFonts w:asciiTheme="minorHAnsi" w:hAnsiTheme="minorHAnsi" w:cstheme="minorHAnsi"/>
          <w:i/>
          <w:sz w:val="24"/>
          <w:szCs w:val="24"/>
        </w:rPr>
        <w:t>Wytyczne dotyczące kwalifikowalności wydatków na lata 2021-2027</w:t>
      </w:r>
      <w:r w:rsidRPr="00155669">
        <w:rPr>
          <w:rFonts w:asciiTheme="minorHAnsi" w:hAnsiTheme="minorHAnsi" w:cstheme="minorHAnsi"/>
          <w:i/>
          <w:sz w:val="24"/>
          <w:szCs w:val="24"/>
        </w:rPr>
        <w:t xml:space="preserve">”;  </w:t>
      </w:r>
    </w:p>
    <w:p w14:paraId="62749C94" w14:textId="77777777" w:rsidR="00AD60D4" w:rsidRPr="00155669" w:rsidRDefault="00CD0A51" w:rsidP="008C1BE0">
      <w:pPr>
        <w:pStyle w:val="Akapitzlist"/>
        <w:numPr>
          <w:ilvl w:val="0"/>
          <w:numId w:val="26"/>
        </w:numPr>
        <w:ind w:left="0" w:firstLine="0"/>
        <w:jc w:val="both"/>
        <w:rPr>
          <w:rFonts w:asciiTheme="minorHAnsi" w:hAnsiTheme="minorHAnsi" w:cstheme="minorHAnsi"/>
          <w:sz w:val="24"/>
          <w:szCs w:val="24"/>
        </w:rPr>
      </w:pPr>
      <w:r w:rsidRPr="00155669">
        <w:rPr>
          <w:rFonts w:asciiTheme="minorHAnsi" w:hAnsiTheme="minorHAnsi" w:cstheme="minorHAnsi"/>
          <w:i/>
          <w:sz w:val="24"/>
          <w:szCs w:val="24"/>
        </w:rPr>
        <w:t>w odniesieniu do Pani/Pana danych osobowych decyzje nie będą podejmowane w sposób zautomatyzowany, stosowanie do art. 22 RODO;</w:t>
      </w:r>
    </w:p>
    <w:p w14:paraId="2EA7BF5F" w14:textId="77777777" w:rsidR="00AD60D4" w:rsidRPr="00155669" w:rsidRDefault="00CD0A51" w:rsidP="008C1BE0">
      <w:pPr>
        <w:pStyle w:val="Akapitzlist"/>
        <w:numPr>
          <w:ilvl w:val="0"/>
          <w:numId w:val="26"/>
        </w:numPr>
        <w:ind w:left="0" w:firstLine="0"/>
        <w:jc w:val="both"/>
        <w:rPr>
          <w:rFonts w:asciiTheme="minorHAnsi" w:hAnsiTheme="minorHAnsi" w:cstheme="minorHAnsi"/>
          <w:sz w:val="24"/>
          <w:szCs w:val="24"/>
        </w:rPr>
      </w:pPr>
      <w:r w:rsidRPr="00155669">
        <w:rPr>
          <w:rFonts w:asciiTheme="minorHAnsi" w:hAnsiTheme="minorHAnsi" w:cstheme="minorHAnsi"/>
          <w:i/>
          <w:sz w:val="24"/>
          <w:szCs w:val="24"/>
        </w:rPr>
        <w:t>posiada Pani/Pan:</w:t>
      </w:r>
    </w:p>
    <w:p w14:paraId="74655EAC"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na podstawie art. 15 RODO prawo dostępu do danych osobowych Pani/Pana dotyczących;</w:t>
      </w:r>
    </w:p>
    <w:p w14:paraId="6FEDF168"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na podstawie art. 16 RODO prawo do sprostowania Pani/Pana danych osobowych *;</w:t>
      </w:r>
    </w:p>
    <w:p w14:paraId="1653059D"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 xml:space="preserve">na podstawie art. 18 RODO prawo żądania od administratora ograniczenia przetwarzania danych osobowych z zastrzeżeniem przypadków, o których mowa w art. 18 ust. 2 RODO **;  </w:t>
      </w:r>
    </w:p>
    <w:p w14:paraId="0A0B21FE"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prawo do wniesienia skargi do Prezesa Urzędu Ochrony Danych Osobowych, gdy uzna Pani/Pan, że przetwarzanie danych osobowych Pani/Pana dotyczących narusza przepisy RODO;</w:t>
      </w:r>
    </w:p>
    <w:p w14:paraId="6823CB76" w14:textId="77777777" w:rsidR="00AD60D4" w:rsidRPr="00155669" w:rsidRDefault="00CD0A51" w:rsidP="008C1BE0">
      <w:pPr>
        <w:pStyle w:val="Akapitzlist"/>
        <w:numPr>
          <w:ilvl w:val="0"/>
          <w:numId w:val="26"/>
        </w:numPr>
        <w:ind w:left="0" w:firstLine="0"/>
        <w:jc w:val="both"/>
        <w:rPr>
          <w:rFonts w:asciiTheme="minorHAnsi" w:hAnsiTheme="minorHAnsi" w:cstheme="minorHAnsi"/>
          <w:sz w:val="24"/>
          <w:szCs w:val="24"/>
        </w:rPr>
      </w:pPr>
      <w:r w:rsidRPr="00155669">
        <w:rPr>
          <w:rFonts w:asciiTheme="minorHAnsi" w:hAnsiTheme="minorHAnsi" w:cstheme="minorHAnsi"/>
          <w:i/>
          <w:sz w:val="24"/>
          <w:szCs w:val="24"/>
        </w:rPr>
        <w:t>nie przysługuje Pani/Panu:</w:t>
      </w:r>
    </w:p>
    <w:p w14:paraId="404164EE"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w związku z art. 17 ust. 3 lit. b, d lub e RODO prawo do usunięcia danych osobowych;</w:t>
      </w:r>
    </w:p>
    <w:p w14:paraId="27C9C9FE"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prawo do przenoszenia danych osobowych, o którym mowa w art. 20 RODO;</w:t>
      </w:r>
    </w:p>
    <w:p w14:paraId="0356CC5A" w14:textId="77777777" w:rsidR="00AD60D4" w:rsidRPr="00155669" w:rsidRDefault="00CD0A51" w:rsidP="008C1BE0">
      <w:pPr>
        <w:pStyle w:val="Akapitzlist"/>
        <w:ind w:left="0"/>
        <w:jc w:val="both"/>
        <w:rPr>
          <w:rFonts w:asciiTheme="minorHAnsi" w:hAnsiTheme="minorHAnsi" w:cstheme="minorHAnsi"/>
          <w:sz w:val="24"/>
          <w:szCs w:val="24"/>
        </w:rPr>
      </w:pPr>
      <w:r w:rsidRPr="00155669">
        <w:rPr>
          <w:rFonts w:asciiTheme="minorHAnsi" w:hAnsiTheme="minorHAnsi" w:cstheme="minorHAnsi"/>
          <w:i/>
          <w:sz w:val="24"/>
          <w:szCs w:val="24"/>
        </w:rPr>
        <w:t>na podstawie art. 21 RODO prawo sprzeciwu, wobec przetwarzania danych osobowych, gdyż podstawą prawną przetwarzania Pani/Pana danych osobowych jest art. 6 ust. 1 lit. c RODO.</w:t>
      </w:r>
    </w:p>
    <w:p w14:paraId="33EA3937" w14:textId="77777777" w:rsidR="00AD60D4" w:rsidRPr="00155669" w:rsidRDefault="00CD0A51" w:rsidP="008C1BE0">
      <w:pPr>
        <w:pStyle w:val="Standard"/>
        <w:spacing w:line="276" w:lineRule="auto"/>
        <w:jc w:val="both"/>
        <w:rPr>
          <w:rFonts w:asciiTheme="minorHAnsi" w:hAnsiTheme="minorHAnsi" w:cstheme="minorHAnsi"/>
        </w:rPr>
      </w:pPr>
      <w:r w:rsidRPr="00155669">
        <w:rPr>
          <w:rFonts w:asciiTheme="minorHAnsi" w:hAnsiTheme="minorHAnsi" w:cstheme="minorHAnsi"/>
          <w:i/>
        </w:rPr>
        <w:t>* Wyjaśnienie: skorzystanie z prawa do sprostowania nie może skutkować zmianą wyniku postępowania</w:t>
      </w:r>
    </w:p>
    <w:p w14:paraId="3BA1C660" w14:textId="5779578D" w:rsidR="00AD60D4" w:rsidRPr="00155669" w:rsidRDefault="00CD0A51" w:rsidP="008C1BE0">
      <w:pPr>
        <w:pStyle w:val="Standard"/>
        <w:spacing w:line="276" w:lineRule="auto"/>
        <w:jc w:val="both"/>
        <w:rPr>
          <w:rFonts w:asciiTheme="minorHAnsi" w:hAnsiTheme="minorHAnsi" w:cstheme="minorHAnsi"/>
        </w:rPr>
      </w:pPr>
      <w:r w:rsidRPr="00155669">
        <w:rPr>
          <w:rFonts w:asciiTheme="minorHAnsi" w:hAnsiTheme="minorHAnsi" w:cstheme="minorHAnsi"/>
          <w:i/>
        </w:rPr>
        <w:t xml:space="preserve">o udzielenie zamówienia ani zmianą postanowień umowy w zakresie niezgodnym z </w:t>
      </w:r>
      <w:r w:rsidR="00900B14" w:rsidRPr="00155669">
        <w:rPr>
          <w:rFonts w:asciiTheme="minorHAnsi" w:hAnsiTheme="minorHAnsi" w:cstheme="minorHAnsi"/>
          <w:i/>
        </w:rPr>
        <w:t>„Wytyczne dotyczące kwalifikowalności wydatków na lata 2021-2027”, związanym z udziałem w postępowaniu; konsekwencje niepodania określonych danych wynikają z „Wytyczne dotyczące kwalifikowalności wydatków na lata 2021-2027”</w:t>
      </w:r>
      <w:r w:rsidRPr="00155669">
        <w:rPr>
          <w:rFonts w:asciiTheme="minorHAnsi" w:hAnsiTheme="minorHAnsi" w:cstheme="minorHAnsi"/>
          <w:i/>
        </w:rPr>
        <w:t xml:space="preserve"> oraz nie może naruszać integralności protokołu oraz jego załączników.</w:t>
      </w:r>
    </w:p>
    <w:p w14:paraId="75CD5A43" w14:textId="272BFBD5" w:rsidR="00AD60D4" w:rsidRPr="00155669" w:rsidRDefault="00CD0A51" w:rsidP="008C1BE0">
      <w:pPr>
        <w:pStyle w:val="Standard"/>
        <w:spacing w:line="276" w:lineRule="auto"/>
        <w:jc w:val="both"/>
        <w:rPr>
          <w:rFonts w:asciiTheme="minorHAnsi" w:hAnsiTheme="minorHAnsi" w:cstheme="minorHAnsi"/>
        </w:rPr>
      </w:pPr>
      <w:r w:rsidRPr="00155669">
        <w:rPr>
          <w:rFonts w:asciiTheme="minorHAnsi" w:hAnsiTheme="minorHAnsi" w:cstheme="minorHAnsi"/>
          <w:i/>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9439582" w14:textId="77777777" w:rsidR="0013401D" w:rsidRPr="00155669" w:rsidRDefault="0013401D" w:rsidP="008C1BE0">
      <w:pPr>
        <w:pStyle w:val="Standard"/>
        <w:spacing w:line="276" w:lineRule="auto"/>
        <w:jc w:val="both"/>
        <w:rPr>
          <w:rFonts w:asciiTheme="minorHAnsi" w:hAnsiTheme="minorHAnsi" w:cstheme="minorHAnsi"/>
        </w:rPr>
      </w:pPr>
    </w:p>
    <w:p w14:paraId="340ACA2B" w14:textId="50CB5F23" w:rsidR="009B6C65" w:rsidRPr="00155669" w:rsidRDefault="00CD0A51" w:rsidP="008C1BE0">
      <w:pPr>
        <w:pStyle w:val="Standard"/>
        <w:spacing w:line="276" w:lineRule="auto"/>
        <w:jc w:val="both"/>
        <w:rPr>
          <w:rFonts w:asciiTheme="minorHAnsi" w:hAnsiTheme="minorHAnsi" w:cstheme="minorHAnsi"/>
        </w:rPr>
      </w:pPr>
      <w:r w:rsidRPr="00155669">
        <w:rPr>
          <w:rFonts w:asciiTheme="minorHAnsi" w:hAnsiTheme="minorHAnsi" w:cstheme="minorHAnsi"/>
        </w:rPr>
        <w:t>ZAŁĄCZNIKI</w:t>
      </w:r>
    </w:p>
    <w:p w14:paraId="092EF3E4" w14:textId="77777777" w:rsidR="0013401D" w:rsidRPr="00155669" w:rsidRDefault="0013401D" w:rsidP="008C1BE0">
      <w:pPr>
        <w:pStyle w:val="Standard"/>
        <w:spacing w:line="276" w:lineRule="auto"/>
        <w:jc w:val="both"/>
        <w:rPr>
          <w:rFonts w:asciiTheme="minorHAnsi" w:hAnsiTheme="minorHAnsi" w:cstheme="minorHAnsi"/>
        </w:rPr>
      </w:pPr>
    </w:p>
    <w:p w14:paraId="7505BB8A" w14:textId="1FA79785" w:rsidR="00AD60D4" w:rsidRPr="00155669" w:rsidRDefault="00733389" w:rsidP="00900B14">
      <w:pPr>
        <w:pStyle w:val="Akapitzlist"/>
        <w:numPr>
          <w:ilvl w:val="0"/>
          <w:numId w:val="14"/>
        </w:numPr>
        <w:ind w:left="426" w:hanging="426"/>
        <w:jc w:val="both"/>
        <w:rPr>
          <w:rFonts w:asciiTheme="minorHAnsi" w:hAnsiTheme="minorHAnsi" w:cstheme="minorHAnsi"/>
          <w:sz w:val="24"/>
          <w:szCs w:val="24"/>
        </w:rPr>
      </w:pPr>
      <w:bookmarkStart w:id="37" w:name="_Hlk181872574"/>
      <w:bookmarkStart w:id="38" w:name="_Hlk181870566"/>
      <w:bookmarkStart w:id="39" w:name="_Hlk110948184"/>
      <w:r w:rsidRPr="00155669">
        <w:rPr>
          <w:rFonts w:asciiTheme="minorHAnsi" w:hAnsiTheme="minorHAnsi" w:cstheme="minorHAnsi"/>
          <w:sz w:val="24"/>
          <w:szCs w:val="24"/>
        </w:rPr>
        <w:t>Formularz oferty wraz z o</w:t>
      </w:r>
      <w:r w:rsidR="00183312" w:rsidRPr="00155669">
        <w:rPr>
          <w:rFonts w:asciiTheme="minorHAnsi" w:hAnsiTheme="minorHAnsi" w:cstheme="minorHAnsi"/>
          <w:sz w:val="24"/>
          <w:szCs w:val="24"/>
        </w:rPr>
        <w:t>świadczeni</w:t>
      </w:r>
      <w:r w:rsidRPr="00155669">
        <w:rPr>
          <w:rFonts w:asciiTheme="minorHAnsi" w:hAnsiTheme="minorHAnsi" w:cstheme="minorHAnsi"/>
          <w:sz w:val="24"/>
          <w:szCs w:val="24"/>
        </w:rPr>
        <w:t>ami</w:t>
      </w:r>
      <w:r w:rsidR="00183312" w:rsidRPr="00155669">
        <w:rPr>
          <w:rFonts w:asciiTheme="minorHAnsi" w:hAnsiTheme="minorHAnsi" w:cstheme="minorHAnsi"/>
          <w:sz w:val="24"/>
          <w:szCs w:val="24"/>
        </w:rPr>
        <w:t xml:space="preserve"> o braku powiązań osobowych i kapitałowych oraz</w:t>
      </w:r>
      <w:r w:rsidRPr="00155669">
        <w:rPr>
          <w:rFonts w:asciiTheme="minorHAnsi" w:hAnsiTheme="minorHAnsi" w:cstheme="minorHAnsi"/>
          <w:sz w:val="24"/>
          <w:szCs w:val="24"/>
        </w:rPr>
        <w:t xml:space="preserve"> </w:t>
      </w:r>
      <w:r w:rsidR="00183312" w:rsidRPr="00155669">
        <w:rPr>
          <w:rFonts w:asciiTheme="minorHAnsi" w:hAnsiTheme="minorHAnsi" w:cstheme="minorHAnsi"/>
          <w:sz w:val="24"/>
          <w:szCs w:val="24"/>
        </w:rPr>
        <w:t>o braku wykluczenia</w:t>
      </w:r>
      <w:bookmarkEnd w:id="37"/>
      <w:r w:rsidR="00183312" w:rsidRPr="00155669">
        <w:rPr>
          <w:rFonts w:asciiTheme="minorHAnsi" w:hAnsiTheme="minorHAnsi" w:cstheme="minorHAnsi"/>
          <w:sz w:val="24"/>
          <w:szCs w:val="24"/>
        </w:rPr>
        <w:t xml:space="preserve"> </w:t>
      </w:r>
      <w:bookmarkEnd w:id="38"/>
      <w:r w:rsidR="00183312" w:rsidRPr="00155669">
        <w:rPr>
          <w:rFonts w:asciiTheme="minorHAnsi" w:hAnsiTheme="minorHAnsi" w:cstheme="minorHAnsi"/>
          <w:sz w:val="24"/>
          <w:szCs w:val="24"/>
        </w:rPr>
        <w:t xml:space="preserve">– załącznik nr </w:t>
      </w:r>
      <w:r w:rsidR="00041EE0" w:rsidRPr="00155669">
        <w:rPr>
          <w:rFonts w:asciiTheme="minorHAnsi" w:hAnsiTheme="minorHAnsi" w:cstheme="minorHAnsi"/>
          <w:sz w:val="24"/>
          <w:szCs w:val="24"/>
        </w:rPr>
        <w:t>1</w:t>
      </w:r>
      <w:r w:rsidR="00183312" w:rsidRPr="00155669">
        <w:rPr>
          <w:rFonts w:asciiTheme="minorHAnsi" w:hAnsiTheme="minorHAnsi" w:cstheme="minorHAnsi"/>
          <w:sz w:val="24"/>
          <w:szCs w:val="24"/>
        </w:rPr>
        <w:t xml:space="preserve"> </w:t>
      </w:r>
      <w:r w:rsidR="00900B14" w:rsidRPr="00155669">
        <w:rPr>
          <w:rFonts w:asciiTheme="minorHAnsi" w:hAnsiTheme="minorHAnsi" w:cstheme="minorHAnsi"/>
          <w:sz w:val="24"/>
          <w:szCs w:val="24"/>
        </w:rPr>
        <w:t>–</w:t>
      </w:r>
      <w:r w:rsidR="00F26979" w:rsidRPr="00155669">
        <w:rPr>
          <w:rFonts w:asciiTheme="minorHAnsi" w:hAnsiTheme="minorHAnsi" w:cstheme="minorHAnsi"/>
          <w:sz w:val="24"/>
          <w:szCs w:val="24"/>
        </w:rPr>
        <w:t xml:space="preserve"> wzór</w:t>
      </w:r>
    </w:p>
    <w:p w14:paraId="3F445726" w14:textId="0BB46CA8" w:rsidR="00900B14" w:rsidRPr="00155669" w:rsidRDefault="00900B14" w:rsidP="00900B14">
      <w:pPr>
        <w:pStyle w:val="Akapitzlist"/>
        <w:numPr>
          <w:ilvl w:val="0"/>
          <w:numId w:val="14"/>
        </w:numPr>
        <w:ind w:left="426" w:hanging="426"/>
        <w:jc w:val="both"/>
        <w:rPr>
          <w:rFonts w:asciiTheme="minorHAnsi" w:hAnsiTheme="minorHAnsi" w:cstheme="minorHAnsi"/>
          <w:sz w:val="24"/>
          <w:szCs w:val="24"/>
        </w:rPr>
      </w:pPr>
      <w:r w:rsidRPr="00155669">
        <w:rPr>
          <w:rFonts w:asciiTheme="minorHAnsi" w:hAnsiTheme="minorHAnsi" w:cstheme="minorHAnsi"/>
          <w:sz w:val="24"/>
          <w:szCs w:val="24"/>
        </w:rPr>
        <w:t xml:space="preserve">Wzór umowy </w:t>
      </w:r>
      <w:r w:rsidR="00183312" w:rsidRPr="00155669">
        <w:rPr>
          <w:rFonts w:asciiTheme="minorHAnsi" w:hAnsiTheme="minorHAnsi" w:cstheme="minorHAnsi"/>
          <w:sz w:val="24"/>
          <w:szCs w:val="24"/>
        </w:rPr>
        <w:t xml:space="preserve"> - załącznik nr </w:t>
      </w:r>
      <w:r w:rsidR="00041EE0" w:rsidRPr="00155669">
        <w:rPr>
          <w:rFonts w:asciiTheme="minorHAnsi" w:hAnsiTheme="minorHAnsi" w:cstheme="minorHAnsi"/>
          <w:sz w:val="24"/>
          <w:szCs w:val="24"/>
        </w:rPr>
        <w:t>2</w:t>
      </w:r>
    </w:p>
    <w:bookmarkEnd w:id="39"/>
    <w:p w14:paraId="77F890D2" w14:textId="3AFFC55B" w:rsidR="00AD60D4" w:rsidRPr="00155669" w:rsidRDefault="00AD60D4" w:rsidP="008C1BE0">
      <w:pPr>
        <w:pStyle w:val="Akapitzlist"/>
        <w:ind w:left="360"/>
        <w:jc w:val="both"/>
        <w:rPr>
          <w:rFonts w:asciiTheme="minorHAnsi" w:hAnsiTheme="minorHAnsi" w:cstheme="minorHAnsi"/>
          <w:sz w:val="24"/>
          <w:szCs w:val="24"/>
        </w:rPr>
      </w:pPr>
    </w:p>
    <w:sectPr w:rsidR="00AD60D4" w:rsidRPr="00155669" w:rsidSect="00360B82">
      <w:headerReference w:type="default" r:id="rId10"/>
      <w:footerReference w:type="default" r:id="rId11"/>
      <w:pgSz w:w="11906" w:h="16838"/>
      <w:pgMar w:top="1718" w:right="1134" w:bottom="28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4436E" w14:textId="77777777" w:rsidR="00FD76E2" w:rsidRDefault="00FD76E2">
      <w:r>
        <w:separator/>
      </w:r>
    </w:p>
  </w:endnote>
  <w:endnote w:type="continuationSeparator" w:id="0">
    <w:p w14:paraId="26952B64" w14:textId="77777777" w:rsidR="00FD76E2" w:rsidRDefault="00FD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Lucida Sans">
    <w:charset w:val="00"/>
    <w:family w:val="swiss"/>
    <w:pitch w:val="variable"/>
    <w:sig w:usb0="00000003" w:usb1="00000000" w:usb2="00000000" w:usb3="00000000" w:csb0="00000001" w:csb1="00000000"/>
  </w:font>
  <w:font w:name="Myriad Pro Semibold">
    <w:altName w:val="Times New Roman"/>
    <w:charset w:val="00"/>
    <w:family w:val="roman"/>
    <w:pitch w:val="default"/>
  </w:font>
  <w:font w:name="ヒラギノ角ゴ Pro W3">
    <w:charset w:val="00"/>
    <w:family w:val="roman"/>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63898713"/>
      <w:docPartObj>
        <w:docPartGallery w:val="Page Numbers (Bottom of Page)"/>
        <w:docPartUnique/>
      </w:docPartObj>
    </w:sdtPr>
    <w:sdtEndPr/>
    <w:sdtContent>
      <w:p w14:paraId="44A2163B" w14:textId="22721A16" w:rsidR="009319A8" w:rsidRDefault="009319A8">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21E7B8C3" w14:textId="77777777" w:rsidR="009319A8" w:rsidRDefault="009319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D7F6" w14:textId="77777777" w:rsidR="00FD76E2" w:rsidRDefault="00FD76E2">
      <w:r>
        <w:rPr>
          <w:color w:val="000000"/>
        </w:rPr>
        <w:separator/>
      </w:r>
    </w:p>
  </w:footnote>
  <w:footnote w:type="continuationSeparator" w:id="0">
    <w:p w14:paraId="4D1BB2B0" w14:textId="77777777" w:rsidR="00FD76E2" w:rsidRDefault="00FD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B4B6" w14:textId="5DCEDDB4" w:rsidR="00AE7817" w:rsidRDefault="00C00266" w:rsidP="00AE7817">
    <w:pPr>
      <w:pStyle w:val="Nagwek"/>
      <w:jc w:val="center"/>
    </w:pPr>
    <w:r w:rsidRPr="0081256D">
      <w:rPr>
        <w:rFonts w:cs="Calibri"/>
        <w:noProof/>
        <w:lang w:eastAsia="pl-PL"/>
      </w:rPr>
      <w:drawing>
        <wp:inline distT="0" distB="0" distL="0" distR="0" wp14:anchorId="641C1C87" wp14:editId="257F5497">
          <wp:extent cx="5760720" cy="593725"/>
          <wp:effectExtent l="0" t="0" r="0" b="0"/>
          <wp:docPr id="8" name="Obraz 8"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 xmlns:a="http://schemas.openxmlformats.org/drawingml/2006/main">
            <a:graphicData uri="http://schemas.openxmlformats.org/drawingml/2006/picture">
              <pic:pic xmlns:pic="http://schemas.openxmlformats.org/drawingml/2006/picture">
                <pic:nvPicPr>
                  <pic:cNvPr id="1" name="Obraz 1" descr="cid:image001.jpg@01D92CD2.2C74D9B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593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A683DD0"/>
    <w:name w:val="WWNum31"/>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BA063B"/>
    <w:multiLevelType w:val="multilevel"/>
    <w:tmpl w:val="73B42B4E"/>
    <w:styleLink w:val="WWNum14"/>
    <w:lvl w:ilvl="0">
      <w:start w:val="1"/>
      <w:numFmt w:val="decimal"/>
      <w:lvlText w:val="%1."/>
      <w:lvlJc w:val="left"/>
      <w:pPr>
        <w:ind w:left="4471" w:hanging="360"/>
      </w:pPr>
    </w:lvl>
    <w:lvl w:ilvl="1">
      <w:start w:val="1"/>
      <w:numFmt w:val="lowerLetter"/>
      <w:lvlText w:val="%2."/>
      <w:lvlJc w:val="left"/>
      <w:pPr>
        <w:ind w:left="5911" w:hanging="360"/>
      </w:pPr>
    </w:lvl>
    <w:lvl w:ilvl="2">
      <w:start w:val="1"/>
      <w:numFmt w:val="lowerRoman"/>
      <w:lvlText w:val="%1.%2.%3."/>
      <w:lvlJc w:val="right"/>
      <w:pPr>
        <w:ind w:left="6631" w:hanging="180"/>
      </w:pPr>
    </w:lvl>
    <w:lvl w:ilvl="3">
      <w:start w:val="1"/>
      <w:numFmt w:val="decimal"/>
      <w:lvlText w:val="%1.%2.%3.%4."/>
      <w:lvlJc w:val="left"/>
      <w:pPr>
        <w:ind w:left="7351" w:hanging="360"/>
      </w:pPr>
    </w:lvl>
    <w:lvl w:ilvl="4">
      <w:start w:val="1"/>
      <w:numFmt w:val="lowerLetter"/>
      <w:lvlText w:val="%1.%2.%3.%4.%5."/>
      <w:lvlJc w:val="left"/>
      <w:pPr>
        <w:ind w:left="8071" w:hanging="360"/>
      </w:pPr>
    </w:lvl>
    <w:lvl w:ilvl="5">
      <w:start w:val="1"/>
      <w:numFmt w:val="lowerRoman"/>
      <w:lvlText w:val="%1.%2.%3.%4.%5.%6."/>
      <w:lvlJc w:val="right"/>
      <w:pPr>
        <w:ind w:left="8791" w:hanging="180"/>
      </w:pPr>
    </w:lvl>
    <w:lvl w:ilvl="6">
      <w:start w:val="1"/>
      <w:numFmt w:val="decimal"/>
      <w:lvlText w:val="%1.%2.%3.%4.%5.%6.%7."/>
      <w:lvlJc w:val="left"/>
      <w:pPr>
        <w:ind w:left="9511" w:hanging="360"/>
      </w:pPr>
    </w:lvl>
    <w:lvl w:ilvl="7">
      <w:start w:val="1"/>
      <w:numFmt w:val="lowerLetter"/>
      <w:lvlText w:val="%1.%2.%3.%4.%5.%6.%7.%8."/>
      <w:lvlJc w:val="left"/>
      <w:pPr>
        <w:ind w:left="10231" w:hanging="360"/>
      </w:pPr>
    </w:lvl>
    <w:lvl w:ilvl="8">
      <w:start w:val="1"/>
      <w:numFmt w:val="lowerRoman"/>
      <w:lvlText w:val="%1.%2.%3.%4.%5.%6.%7.%8.%9."/>
      <w:lvlJc w:val="right"/>
      <w:pPr>
        <w:ind w:left="10951" w:hanging="180"/>
      </w:pPr>
    </w:lvl>
  </w:abstractNum>
  <w:abstractNum w:abstractNumId="2" w15:restartNumberingAfterBreak="0">
    <w:nsid w:val="02F94B4F"/>
    <w:multiLevelType w:val="hybridMultilevel"/>
    <w:tmpl w:val="1396B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2A2316"/>
    <w:multiLevelType w:val="hybridMultilevel"/>
    <w:tmpl w:val="56E89146"/>
    <w:lvl w:ilvl="0" w:tplc="0DE09018">
      <w:start w:val="1"/>
      <w:numFmt w:val="bullet"/>
      <w:lvlText w:val="-"/>
      <w:lvlJc w:val="left"/>
      <w:pPr>
        <w:ind w:left="1004" w:hanging="360"/>
      </w:pPr>
      <w:rPr>
        <w:rFonts w:ascii="Calibri" w:hAnsi="Calibri" w:cs="Times New Roman"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 w15:restartNumberingAfterBreak="0">
    <w:nsid w:val="034B05EF"/>
    <w:multiLevelType w:val="multilevel"/>
    <w:tmpl w:val="B082E38A"/>
    <w:lvl w:ilvl="0">
      <w:start w:val="1"/>
      <w:numFmt w:val="lowerLetter"/>
      <w:lvlText w:val="%1)"/>
      <w:lvlJc w:val="left"/>
      <w:pPr>
        <w:ind w:left="1004" w:hanging="360"/>
      </w:pPr>
      <w:rPr>
        <w:i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0AE364C8"/>
    <w:multiLevelType w:val="hybridMultilevel"/>
    <w:tmpl w:val="9B78DCB0"/>
    <w:lvl w:ilvl="0" w:tplc="50149D6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E1A8E"/>
    <w:multiLevelType w:val="multilevel"/>
    <w:tmpl w:val="CEE6C5BA"/>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 w15:restartNumberingAfterBreak="0">
    <w:nsid w:val="0CF11974"/>
    <w:multiLevelType w:val="multilevel"/>
    <w:tmpl w:val="756081E6"/>
    <w:styleLink w:val="WWNum1"/>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15:restartNumberingAfterBreak="0">
    <w:nsid w:val="0FC22E96"/>
    <w:multiLevelType w:val="multilevel"/>
    <w:tmpl w:val="C464EBA4"/>
    <w:styleLink w:val="WWNum3"/>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 w15:restartNumberingAfterBreak="0">
    <w:nsid w:val="13B002E6"/>
    <w:multiLevelType w:val="multilevel"/>
    <w:tmpl w:val="CBF2B2AE"/>
    <w:styleLink w:val="WWNum27"/>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0" w15:restartNumberingAfterBreak="0">
    <w:nsid w:val="1B930420"/>
    <w:multiLevelType w:val="multilevel"/>
    <w:tmpl w:val="C37E34D8"/>
    <w:styleLink w:val="WWNum2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07D0604"/>
    <w:multiLevelType w:val="multilevel"/>
    <w:tmpl w:val="0B7A995C"/>
    <w:styleLink w:val="WWNum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 w15:restartNumberingAfterBreak="0">
    <w:nsid w:val="22D45DC5"/>
    <w:multiLevelType w:val="multilevel"/>
    <w:tmpl w:val="2FCE791E"/>
    <w:styleLink w:val="WWNum8"/>
    <w:lvl w:ilvl="0">
      <w:numFmt w:val="bullet"/>
      <w:lvlText w:val="-"/>
      <w:lvlJc w:val="left"/>
      <w:pPr>
        <w:ind w:left="144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233E2915"/>
    <w:multiLevelType w:val="multilevel"/>
    <w:tmpl w:val="A3F43F8E"/>
    <w:styleLink w:val="WWNum10"/>
    <w:lvl w:ilvl="0">
      <w:numFmt w:val="bullet"/>
      <w:lvlText w:val="-"/>
      <w:lvlJc w:val="left"/>
      <w:pPr>
        <w:ind w:left="108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4" w15:restartNumberingAfterBreak="0">
    <w:nsid w:val="2545064F"/>
    <w:multiLevelType w:val="multilevel"/>
    <w:tmpl w:val="75BAF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2E4F29"/>
    <w:multiLevelType w:val="hybridMultilevel"/>
    <w:tmpl w:val="583A1F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C365957"/>
    <w:multiLevelType w:val="hybridMultilevel"/>
    <w:tmpl w:val="704A4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5D01B2"/>
    <w:multiLevelType w:val="multilevel"/>
    <w:tmpl w:val="903E1E3C"/>
    <w:styleLink w:val="WWNum7"/>
    <w:lvl w:ilvl="0">
      <w:numFmt w:val="bullet"/>
      <w:lvlText w:val="-"/>
      <w:lvlJc w:val="left"/>
      <w:pPr>
        <w:ind w:left="108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DBA63BB"/>
    <w:multiLevelType w:val="multilevel"/>
    <w:tmpl w:val="9FAE6052"/>
    <w:styleLink w:val="WWNum19"/>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9" w15:restartNumberingAfterBreak="0">
    <w:nsid w:val="2EA4766B"/>
    <w:multiLevelType w:val="multilevel"/>
    <w:tmpl w:val="7422DE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2CC0985"/>
    <w:multiLevelType w:val="multilevel"/>
    <w:tmpl w:val="C132286A"/>
    <w:styleLink w:val="WWNum24"/>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1" w15:restartNumberingAfterBreak="0">
    <w:nsid w:val="342D4E51"/>
    <w:multiLevelType w:val="hybridMultilevel"/>
    <w:tmpl w:val="54768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882FCC"/>
    <w:multiLevelType w:val="hybridMultilevel"/>
    <w:tmpl w:val="46E2D568"/>
    <w:lvl w:ilvl="0" w:tplc="F85809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982C25"/>
    <w:multiLevelType w:val="multilevel"/>
    <w:tmpl w:val="A94C389A"/>
    <w:styleLink w:val="WWNum11"/>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DB16DDA"/>
    <w:multiLevelType w:val="hybridMultilevel"/>
    <w:tmpl w:val="46708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2267ADA"/>
    <w:multiLevelType w:val="multilevel"/>
    <w:tmpl w:val="C25A81CA"/>
    <w:styleLink w:val="WWNum4"/>
    <w:lvl w:ilvl="0">
      <w:numFmt w:val="bullet"/>
      <w:lvlText w:val=""/>
      <w:lvlJc w:val="left"/>
      <w:pPr>
        <w:ind w:left="108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4F23B73"/>
    <w:multiLevelType w:val="multilevel"/>
    <w:tmpl w:val="CFD22D42"/>
    <w:styleLink w:val="WWNum17"/>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7" w15:restartNumberingAfterBreak="0">
    <w:nsid w:val="46EA4B89"/>
    <w:multiLevelType w:val="hybridMultilevel"/>
    <w:tmpl w:val="9F46F21C"/>
    <w:lvl w:ilvl="0" w:tplc="C9B264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A804585"/>
    <w:multiLevelType w:val="multilevel"/>
    <w:tmpl w:val="9B86F0BE"/>
    <w:styleLink w:val="WWNum6"/>
    <w:lvl w:ilvl="0">
      <w:numFmt w:val="bullet"/>
      <w:lvlText w:val=""/>
      <w:lvlJc w:val="left"/>
      <w:pPr>
        <w:ind w:left="108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102073D"/>
    <w:multiLevelType w:val="hybridMultilevel"/>
    <w:tmpl w:val="DF0677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54D35C4"/>
    <w:multiLevelType w:val="multilevel"/>
    <w:tmpl w:val="9D5075B6"/>
    <w:styleLink w:val="WWNum26"/>
    <w:lvl w:ilvl="0">
      <w:numFmt w:val="bullet"/>
      <w:lvlText w:val="-"/>
      <w:lvlJc w:val="left"/>
      <w:pPr>
        <w:ind w:left="1004" w:hanging="360"/>
      </w:pPr>
      <w:rPr>
        <w:rFonts w:ascii="Calibri" w:hAnsi="Calibri" w:cs="Times New Roman"/>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1" w15:restartNumberingAfterBreak="0">
    <w:nsid w:val="57CE52AF"/>
    <w:multiLevelType w:val="hybridMultilevel"/>
    <w:tmpl w:val="FBD0F6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077B90"/>
    <w:multiLevelType w:val="multilevel"/>
    <w:tmpl w:val="08061A6E"/>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BE363D8"/>
    <w:multiLevelType w:val="hybridMultilevel"/>
    <w:tmpl w:val="5A280F74"/>
    <w:lvl w:ilvl="0" w:tplc="2984F46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4" w15:restartNumberingAfterBreak="0">
    <w:nsid w:val="60E2000E"/>
    <w:multiLevelType w:val="multilevel"/>
    <w:tmpl w:val="8DBE3196"/>
    <w:styleLink w:val="WWNum25"/>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5" w15:restartNumberingAfterBreak="0">
    <w:nsid w:val="62274786"/>
    <w:multiLevelType w:val="multilevel"/>
    <w:tmpl w:val="3DA6983A"/>
    <w:styleLink w:val="WWNum23"/>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6" w15:restartNumberingAfterBreak="0">
    <w:nsid w:val="6259363F"/>
    <w:multiLevelType w:val="multilevel"/>
    <w:tmpl w:val="9828DE2E"/>
    <w:styleLink w:val="WWNum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6299415E"/>
    <w:multiLevelType w:val="multilevel"/>
    <w:tmpl w:val="DC5AE53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8" w15:restartNumberingAfterBreak="0">
    <w:nsid w:val="636151CC"/>
    <w:multiLevelType w:val="multilevel"/>
    <w:tmpl w:val="9C46BE52"/>
    <w:styleLink w:val="WWNum20"/>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9" w15:restartNumberingAfterBreak="0">
    <w:nsid w:val="638E0653"/>
    <w:multiLevelType w:val="multilevel"/>
    <w:tmpl w:val="B658E990"/>
    <w:styleLink w:val="WWNum15"/>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40" w15:restartNumberingAfterBreak="0">
    <w:nsid w:val="64CB0069"/>
    <w:multiLevelType w:val="hybridMultilevel"/>
    <w:tmpl w:val="240436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8B4449"/>
    <w:multiLevelType w:val="multilevel"/>
    <w:tmpl w:val="CC348FEA"/>
    <w:styleLink w:val="WWNum5"/>
    <w:lvl w:ilvl="0">
      <w:start w:val="1"/>
      <w:numFmt w:val="decimal"/>
      <w:lvlText w:val="%1."/>
      <w:lvlJc w:val="left"/>
      <w:pPr>
        <w:ind w:left="108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5A94004"/>
    <w:multiLevelType w:val="multilevel"/>
    <w:tmpl w:val="14A210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90416B3"/>
    <w:multiLevelType w:val="hybridMultilevel"/>
    <w:tmpl w:val="09205594"/>
    <w:lvl w:ilvl="0" w:tplc="C9B264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99542F8"/>
    <w:multiLevelType w:val="multilevel"/>
    <w:tmpl w:val="AF862378"/>
    <w:styleLink w:val="WWNum13"/>
    <w:lvl w:ilvl="0">
      <w:numFmt w:val="bullet"/>
      <w:lvlText w:val="-"/>
      <w:lvlJc w:val="left"/>
      <w:pPr>
        <w:ind w:left="108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5" w15:restartNumberingAfterBreak="0">
    <w:nsid w:val="708B5672"/>
    <w:multiLevelType w:val="multilevel"/>
    <w:tmpl w:val="352431C8"/>
    <w:styleLink w:val="WWNum9"/>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6" w15:restartNumberingAfterBreak="0">
    <w:nsid w:val="788E2DCE"/>
    <w:multiLevelType w:val="multilevel"/>
    <w:tmpl w:val="CB389954"/>
    <w:styleLink w:val="WWNum12"/>
    <w:lvl w:ilvl="0">
      <w:numFmt w:val="bullet"/>
      <w:lvlText w:val="-"/>
      <w:lvlJc w:val="left"/>
      <w:pPr>
        <w:ind w:left="720" w:hanging="360"/>
      </w:pPr>
      <w:rPr>
        <w:rFonts w:ascii="Calibri" w:hAnsi="Calibri"/>
      </w:rPr>
    </w:lvl>
    <w:lvl w:ilvl="1">
      <w:numFmt w:val="bullet"/>
      <w:lvlText w:val="-"/>
      <w:lvlJc w:val="left"/>
      <w:pPr>
        <w:ind w:left="1440" w:hanging="360"/>
      </w:pPr>
      <w:rPr>
        <w:rFonts w:ascii="Calibri" w:hAnsi="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7901648A"/>
    <w:multiLevelType w:val="hybridMultilevel"/>
    <w:tmpl w:val="AE5ECB32"/>
    <w:lvl w:ilvl="0" w:tplc="04150001">
      <w:start w:val="1"/>
      <w:numFmt w:val="bullet"/>
      <w:lvlText w:val=""/>
      <w:lvlJc w:val="left"/>
      <w:pPr>
        <w:ind w:left="1451" w:hanging="360"/>
      </w:pPr>
      <w:rPr>
        <w:rFonts w:ascii="Symbol" w:hAnsi="Symbol" w:hint="default"/>
      </w:rPr>
    </w:lvl>
    <w:lvl w:ilvl="1" w:tplc="04150003" w:tentative="1">
      <w:start w:val="1"/>
      <w:numFmt w:val="bullet"/>
      <w:lvlText w:val="o"/>
      <w:lvlJc w:val="left"/>
      <w:pPr>
        <w:ind w:left="2171" w:hanging="360"/>
      </w:pPr>
      <w:rPr>
        <w:rFonts w:ascii="Courier New" w:hAnsi="Courier New" w:cs="Courier New" w:hint="default"/>
      </w:rPr>
    </w:lvl>
    <w:lvl w:ilvl="2" w:tplc="04150005" w:tentative="1">
      <w:start w:val="1"/>
      <w:numFmt w:val="bullet"/>
      <w:lvlText w:val=""/>
      <w:lvlJc w:val="left"/>
      <w:pPr>
        <w:ind w:left="2891" w:hanging="360"/>
      </w:pPr>
      <w:rPr>
        <w:rFonts w:ascii="Wingdings" w:hAnsi="Wingdings" w:hint="default"/>
      </w:rPr>
    </w:lvl>
    <w:lvl w:ilvl="3" w:tplc="04150001" w:tentative="1">
      <w:start w:val="1"/>
      <w:numFmt w:val="bullet"/>
      <w:lvlText w:val=""/>
      <w:lvlJc w:val="left"/>
      <w:pPr>
        <w:ind w:left="3611" w:hanging="360"/>
      </w:pPr>
      <w:rPr>
        <w:rFonts w:ascii="Symbol" w:hAnsi="Symbol" w:hint="default"/>
      </w:rPr>
    </w:lvl>
    <w:lvl w:ilvl="4" w:tplc="04150003" w:tentative="1">
      <w:start w:val="1"/>
      <w:numFmt w:val="bullet"/>
      <w:lvlText w:val="o"/>
      <w:lvlJc w:val="left"/>
      <w:pPr>
        <w:ind w:left="4331" w:hanging="360"/>
      </w:pPr>
      <w:rPr>
        <w:rFonts w:ascii="Courier New" w:hAnsi="Courier New" w:cs="Courier New" w:hint="default"/>
      </w:rPr>
    </w:lvl>
    <w:lvl w:ilvl="5" w:tplc="04150005" w:tentative="1">
      <w:start w:val="1"/>
      <w:numFmt w:val="bullet"/>
      <w:lvlText w:val=""/>
      <w:lvlJc w:val="left"/>
      <w:pPr>
        <w:ind w:left="5051" w:hanging="360"/>
      </w:pPr>
      <w:rPr>
        <w:rFonts w:ascii="Wingdings" w:hAnsi="Wingdings" w:hint="default"/>
      </w:rPr>
    </w:lvl>
    <w:lvl w:ilvl="6" w:tplc="04150001" w:tentative="1">
      <w:start w:val="1"/>
      <w:numFmt w:val="bullet"/>
      <w:lvlText w:val=""/>
      <w:lvlJc w:val="left"/>
      <w:pPr>
        <w:ind w:left="5771" w:hanging="360"/>
      </w:pPr>
      <w:rPr>
        <w:rFonts w:ascii="Symbol" w:hAnsi="Symbol" w:hint="default"/>
      </w:rPr>
    </w:lvl>
    <w:lvl w:ilvl="7" w:tplc="04150003" w:tentative="1">
      <w:start w:val="1"/>
      <w:numFmt w:val="bullet"/>
      <w:lvlText w:val="o"/>
      <w:lvlJc w:val="left"/>
      <w:pPr>
        <w:ind w:left="6491" w:hanging="360"/>
      </w:pPr>
      <w:rPr>
        <w:rFonts w:ascii="Courier New" w:hAnsi="Courier New" w:cs="Courier New" w:hint="default"/>
      </w:rPr>
    </w:lvl>
    <w:lvl w:ilvl="8" w:tplc="04150005" w:tentative="1">
      <w:start w:val="1"/>
      <w:numFmt w:val="bullet"/>
      <w:lvlText w:val=""/>
      <w:lvlJc w:val="left"/>
      <w:pPr>
        <w:ind w:left="7211" w:hanging="360"/>
      </w:pPr>
      <w:rPr>
        <w:rFonts w:ascii="Wingdings" w:hAnsi="Wingdings" w:hint="default"/>
      </w:rPr>
    </w:lvl>
  </w:abstractNum>
  <w:abstractNum w:abstractNumId="48" w15:restartNumberingAfterBreak="0">
    <w:nsid w:val="7CEE14BF"/>
    <w:multiLevelType w:val="multilevel"/>
    <w:tmpl w:val="395CD4D2"/>
    <w:styleLink w:val="WWNum21"/>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49" w15:restartNumberingAfterBreak="0">
    <w:nsid w:val="7DAF74A4"/>
    <w:multiLevelType w:val="multilevel"/>
    <w:tmpl w:val="FE12B0D6"/>
    <w:styleLink w:val="WWNum1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0" w15:restartNumberingAfterBreak="0">
    <w:nsid w:val="7F4124AF"/>
    <w:multiLevelType w:val="multilevel"/>
    <w:tmpl w:val="FAA8BBC0"/>
    <w:styleLink w:val="WWNum29"/>
    <w:lvl w:ilvl="0">
      <w:start w:val="1"/>
      <w:numFmt w:val="decimal"/>
      <w:lvlText w:val="%1."/>
      <w:lvlJc w:val="left"/>
      <w:pPr>
        <w:ind w:left="716" w:hanging="432"/>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num w:numId="1" w16cid:durableId="1243298289">
    <w:abstractNumId w:val="7"/>
  </w:num>
  <w:num w:numId="2" w16cid:durableId="1642230201">
    <w:abstractNumId w:val="36"/>
  </w:num>
  <w:num w:numId="3" w16cid:durableId="1671566165">
    <w:abstractNumId w:val="8"/>
  </w:num>
  <w:num w:numId="4" w16cid:durableId="956064613">
    <w:abstractNumId w:val="25"/>
  </w:num>
  <w:num w:numId="5" w16cid:durableId="806051327">
    <w:abstractNumId w:val="41"/>
  </w:num>
  <w:num w:numId="6" w16cid:durableId="802161670">
    <w:abstractNumId w:val="28"/>
  </w:num>
  <w:num w:numId="7" w16cid:durableId="2076269461">
    <w:abstractNumId w:val="17"/>
  </w:num>
  <w:num w:numId="8" w16cid:durableId="977997620">
    <w:abstractNumId w:val="12"/>
  </w:num>
  <w:num w:numId="9" w16cid:durableId="1019625341">
    <w:abstractNumId w:val="45"/>
  </w:num>
  <w:num w:numId="10" w16cid:durableId="1450321684">
    <w:abstractNumId w:val="13"/>
  </w:num>
  <w:num w:numId="11" w16cid:durableId="1333022036">
    <w:abstractNumId w:val="23"/>
  </w:num>
  <w:num w:numId="12" w16cid:durableId="1104695092">
    <w:abstractNumId w:val="46"/>
  </w:num>
  <w:num w:numId="13" w16cid:durableId="570232497">
    <w:abstractNumId w:val="44"/>
  </w:num>
  <w:num w:numId="14" w16cid:durableId="104424633">
    <w:abstractNumId w:val="1"/>
  </w:num>
  <w:num w:numId="15" w16cid:durableId="1743258454">
    <w:abstractNumId w:val="39"/>
  </w:num>
  <w:num w:numId="16" w16cid:durableId="1088501609">
    <w:abstractNumId w:val="49"/>
  </w:num>
  <w:num w:numId="17" w16cid:durableId="1837720487">
    <w:abstractNumId w:val="26"/>
  </w:num>
  <w:num w:numId="18" w16cid:durableId="1546679242">
    <w:abstractNumId w:val="32"/>
  </w:num>
  <w:num w:numId="19" w16cid:durableId="2076049476">
    <w:abstractNumId w:val="18"/>
  </w:num>
  <w:num w:numId="20" w16cid:durableId="860700078">
    <w:abstractNumId w:val="38"/>
  </w:num>
  <w:num w:numId="21" w16cid:durableId="480198223">
    <w:abstractNumId w:val="48"/>
  </w:num>
  <w:num w:numId="22" w16cid:durableId="911239263">
    <w:abstractNumId w:val="10"/>
  </w:num>
  <w:num w:numId="23" w16cid:durableId="624845316">
    <w:abstractNumId w:val="35"/>
  </w:num>
  <w:num w:numId="24" w16cid:durableId="892693597">
    <w:abstractNumId w:val="20"/>
  </w:num>
  <w:num w:numId="25" w16cid:durableId="185171082">
    <w:abstractNumId w:val="34"/>
  </w:num>
  <w:num w:numId="26" w16cid:durableId="156921882">
    <w:abstractNumId w:val="30"/>
  </w:num>
  <w:num w:numId="27" w16cid:durableId="697464767">
    <w:abstractNumId w:val="9"/>
  </w:num>
  <w:num w:numId="28" w16cid:durableId="785006068">
    <w:abstractNumId w:val="11"/>
  </w:num>
  <w:num w:numId="29" w16cid:durableId="429737587">
    <w:abstractNumId w:val="50"/>
  </w:num>
  <w:num w:numId="30" w16cid:durableId="1443308573">
    <w:abstractNumId w:val="4"/>
  </w:num>
  <w:num w:numId="31" w16cid:durableId="1318994821">
    <w:abstractNumId w:val="14"/>
  </w:num>
  <w:num w:numId="32" w16cid:durableId="1975014505">
    <w:abstractNumId w:val="42"/>
  </w:num>
  <w:num w:numId="33" w16cid:durableId="1625500511">
    <w:abstractNumId w:val="37"/>
  </w:num>
  <w:num w:numId="34" w16cid:durableId="1738161514">
    <w:abstractNumId w:val="6"/>
  </w:num>
  <w:num w:numId="35" w16cid:durableId="1150486200">
    <w:abstractNumId w:val="19"/>
  </w:num>
  <w:num w:numId="36" w16cid:durableId="2133280989">
    <w:abstractNumId w:val="1"/>
    <w:lvlOverride w:ilvl="0">
      <w:startOverride w:val="1"/>
    </w:lvlOverride>
  </w:num>
  <w:num w:numId="37" w16cid:durableId="854076467">
    <w:abstractNumId w:val="29"/>
  </w:num>
  <w:num w:numId="38" w16cid:durableId="723866342">
    <w:abstractNumId w:val="2"/>
  </w:num>
  <w:num w:numId="39" w16cid:durableId="1061489889">
    <w:abstractNumId w:val="22"/>
  </w:num>
  <w:num w:numId="40" w16cid:durableId="885332934">
    <w:abstractNumId w:val="3"/>
  </w:num>
  <w:num w:numId="41" w16cid:durableId="18863334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104577">
    <w:abstractNumId w:val="40"/>
  </w:num>
  <w:num w:numId="43" w16cid:durableId="244271426">
    <w:abstractNumId w:val="16"/>
  </w:num>
  <w:num w:numId="44" w16cid:durableId="733242236">
    <w:abstractNumId w:val="27"/>
  </w:num>
  <w:num w:numId="45" w16cid:durableId="1864976607">
    <w:abstractNumId w:val="43"/>
  </w:num>
  <w:num w:numId="46" w16cid:durableId="1867408509">
    <w:abstractNumId w:val="31"/>
  </w:num>
  <w:num w:numId="47" w16cid:durableId="124157237">
    <w:abstractNumId w:val="21"/>
  </w:num>
  <w:num w:numId="48" w16cid:durableId="1127967537">
    <w:abstractNumId w:val="47"/>
  </w:num>
  <w:num w:numId="49" w16cid:durableId="2032560542">
    <w:abstractNumId w:val="15"/>
  </w:num>
  <w:num w:numId="50" w16cid:durableId="1820801789">
    <w:abstractNumId w:val="24"/>
  </w:num>
  <w:num w:numId="51" w16cid:durableId="78184731">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0D4"/>
    <w:rsid w:val="00011075"/>
    <w:rsid w:val="000111BD"/>
    <w:rsid w:val="0001208B"/>
    <w:rsid w:val="00022C20"/>
    <w:rsid w:val="00027DC6"/>
    <w:rsid w:val="0003264C"/>
    <w:rsid w:val="00032B62"/>
    <w:rsid w:val="00034CD6"/>
    <w:rsid w:val="00041EE0"/>
    <w:rsid w:val="00043F3C"/>
    <w:rsid w:val="00043FC1"/>
    <w:rsid w:val="00047180"/>
    <w:rsid w:val="00055007"/>
    <w:rsid w:val="00055C28"/>
    <w:rsid w:val="00057496"/>
    <w:rsid w:val="0006694F"/>
    <w:rsid w:val="00074592"/>
    <w:rsid w:val="00085D32"/>
    <w:rsid w:val="0009123A"/>
    <w:rsid w:val="00092006"/>
    <w:rsid w:val="000A2785"/>
    <w:rsid w:val="000A4123"/>
    <w:rsid w:val="000B6AE8"/>
    <w:rsid w:val="000C5263"/>
    <w:rsid w:val="000D785F"/>
    <w:rsid w:val="000F1845"/>
    <w:rsid w:val="000F3B0F"/>
    <w:rsid w:val="001034C9"/>
    <w:rsid w:val="00106AB7"/>
    <w:rsid w:val="001123E6"/>
    <w:rsid w:val="001218D6"/>
    <w:rsid w:val="00127E8A"/>
    <w:rsid w:val="0013401D"/>
    <w:rsid w:val="00134F2B"/>
    <w:rsid w:val="001360DA"/>
    <w:rsid w:val="00147DE8"/>
    <w:rsid w:val="00152193"/>
    <w:rsid w:val="00153B61"/>
    <w:rsid w:val="001552A2"/>
    <w:rsid w:val="00155669"/>
    <w:rsid w:val="001573FF"/>
    <w:rsid w:val="00161D44"/>
    <w:rsid w:val="00175F63"/>
    <w:rsid w:val="001762A1"/>
    <w:rsid w:val="00177FD7"/>
    <w:rsid w:val="00183312"/>
    <w:rsid w:val="00187912"/>
    <w:rsid w:val="00190002"/>
    <w:rsid w:val="00194E6F"/>
    <w:rsid w:val="001959D3"/>
    <w:rsid w:val="0019755F"/>
    <w:rsid w:val="001A0192"/>
    <w:rsid w:val="001A10A8"/>
    <w:rsid w:val="001A1700"/>
    <w:rsid w:val="001A58CF"/>
    <w:rsid w:val="001A5F82"/>
    <w:rsid w:val="001B3815"/>
    <w:rsid w:val="001B7D39"/>
    <w:rsid w:val="001C0FAC"/>
    <w:rsid w:val="001D019C"/>
    <w:rsid w:val="001D033A"/>
    <w:rsid w:val="001D12E6"/>
    <w:rsid w:val="001E4C82"/>
    <w:rsid w:val="001E66E8"/>
    <w:rsid w:val="001F063D"/>
    <w:rsid w:val="001F67D6"/>
    <w:rsid w:val="00200F03"/>
    <w:rsid w:val="00205C2C"/>
    <w:rsid w:val="00210CBE"/>
    <w:rsid w:val="0021194C"/>
    <w:rsid w:val="00212513"/>
    <w:rsid w:val="00213220"/>
    <w:rsid w:val="0021378C"/>
    <w:rsid w:val="002162EF"/>
    <w:rsid w:val="002203EB"/>
    <w:rsid w:val="00221368"/>
    <w:rsid w:val="00234C9E"/>
    <w:rsid w:val="00237A75"/>
    <w:rsid w:val="00241D1F"/>
    <w:rsid w:val="0024621C"/>
    <w:rsid w:val="00250518"/>
    <w:rsid w:val="002507C0"/>
    <w:rsid w:val="00250946"/>
    <w:rsid w:val="00252385"/>
    <w:rsid w:val="00263FB7"/>
    <w:rsid w:val="0026481E"/>
    <w:rsid w:val="0027026D"/>
    <w:rsid w:val="00276139"/>
    <w:rsid w:val="00286BF2"/>
    <w:rsid w:val="00293F5A"/>
    <w:rsid w:val="00295FB8"/>
    <w:rsid w:val="00296338"/>
    <w:rsid w:val="00296C10"/>
    <w:rsid w:val="002A1B5A"/>
    <w:rsid w:val="002A23DD"/>
    <w:rsid w:val="002B02AA"/>
    <w:rsid w:val="002B2988"/>
    <w:rsid w:val="002B6EA4"/>
    <w:rsid w:val="002C14AF"/>
    <w:rsid w:val="002D0067"/>
    <w:rsid w:val="002D474F"/>
    <w:rsid w:val="002E7765"/>
    <w:rsid w:val="002F44D9"/>
    <w:rsid w:val="00301C6E"/>
    <w:rsid w:val="003054D4"/>
    <w:rsid w:val="0030722A"/>
    <w:rsid w:val="0031477B"/>
    <w:rsid w:val="0031558A"/>
    <w:rsid w:val="00323D96"/>
    <w:rsid w:val="00335C96"/>
    <w:rsid w:val="00337310"/>
    <w:rsid w:val="00341DBD"/>
    <w:rsid w:val="00354D1C"/>
    <w:rsid w:val="00360B82"/>
    <w:rsid w:val="00361B77"/>
    <w:rsid w:val="00367F66"/>
    <w:rsid w:val="003701E2"/>
    <w:rsid w:val="0038086A"/>
    <w:rsid w:val="00385A73"/>
    <w:rsid w:val="00387740"/>
    <w:rsid w:val="003A33F0"/>
    <w:rsid w:val="003A6F70"/>
    <w:rsid w:val="003A7651"/>
    <w:rsid w:val="003B2D65"/>
    <w:rsid w:val="003B2EAB"/>
    <w:rsid w:val="003C0C80"/>
    <w:rsid w:val="003C56F6"/>
    <w:rsid w:val="003D0721"/>
    <w:rsid w:val="003D25D1"/>
    <w:rsid w:val="003E06B7"/>
    <w:rsid w:val="003E7C02"/>
    <w:rsid w:val="003F3DFE"/>
    <w:rsid w:val="003F4D05"/>
    <w:rsid w:val="003F4F20"/>
    <w:rsid w:val="003F7F9B"/>
    <w:rsid w:val="00403103"/>
    <w:rsid w:val="0040626D"/>
    <w:rsid w:val="00407065"/>
    <w:rsid w:val="0042231A"/>
    <w:rsid w:val="00424E5F"/>
    <w:rsid w:val="00427FF8"/>
    <w:rsid w:val="00452A49"/>
    <w:rsid w:val="00453E9D"/>
    <w:rsid w:val="00455145"/>
    <w:rsid w:val="00465FB2"/>
    <w:rsid w:val="0047255B"/>
    <w:rsid w:val="00475154"/>
    <w:rsid w:val="0049201A"/>
    <w:rsid w:val="004975F6"/>
    <w:rsid w:val="004A11F1"/>
    <w:rsid w:val="004A3AF2"/>
    <w:rsid w:val="004B68E1"/>
    <w:rsid w:val="004D6FB7"/>
    <w:rsid w:val="004E1A14"/>
    <w:rsid w:val="004F3BD0"/>
    <w:rsid w:val="004F5B7A"/>
    <w:rsid w:val="0050612F"/>
    <w:rsid w:val="00513F48"/>
    <w:rsid w:val="00530508"/>
    <w:rsid w:val="005366ED"/>
    <w:rsid w:val="00542C0C"/>
    <w:rsid w:val="00552FBC"/>
    <w:rsid w:val="00565C85"/>
    <w:rsid w:val="0057353A"/>
    <w:rsid w:val="00573F10"/>
    <w:rsid w:val="00584D6D"/>
    <w:rsid w:val="00585CEE"/>
    <w:rsid w:val="005957CE"/>
    <w:rsid w:val="0059589C"/>
    <w:rsid w:val="00595A1F"/>
    <w:rsid w:val="00595CDB"/>
    <w:rsid w:val="005A1209"/>
    <w:rsid w:val="005A6AFD"/>
    <w:rsid w:val="005B4F7A"/>
    <w:rsid w:val="005D1540"/>
    <w:rsid w:val="005D6064"/>
    <w:rsid w:val="005D61D2"/>
    <w:rsid w:val="005E0A79"/>
    <w:rsid w:val="005E26C0"/>
    <w:rsid w:val="005E29AC"/>
    <w:rsid w:val="005E3269"/>
    <w:rsid w:val="005E3C1F"/>
    <w:rsid w:val="005E7219"/>
    <w:rsid w:val="005F0558"/>
    <w:rsid w:val="005F0A51"/>
    <w:rsid w:val="005F19E0"/>
    <w:rsid w:val="00603FE4"/>
    <w:rsid w:val="00611FFB"/>
    <w:rsid w:val="00614862"/>
    <w:rsid w:val="00615E7D"/>
    <w:rsid w:val="00620AA4"/>
    <w:rsid w:val="00621F15"/>
    <w:rsid w:val="00622A7B"/>
    <w:rsid w:val="00623049"/>
    <w:rsid w:val="00626922"/>
    <w:rsid w:val="006313E7"/>
    <w:rsid w:val="00656202"/>
    <w:rsid w:val="006566CA"/>
    <w:rsid w:val="00664409"/>
    <w:rsid w:val="0066674A"/>
    <w:rsid w:val="00670220"/>
    <w:rsid w:val="00671AD0"/>
    <w:rsid w:val="006762AE"/>
    <w:rsid w:val="00681F26"/>
    <w:rsid w:val="00684988"/>
    <w:rsid w:val="00687FFB"/>
    <w:rsid w:val="00690925"/>
    <w:rsid w:val="006928E1"/>
    <w:rsid w:val="00695088"/>
    <w:rsid w:val="0069644A"/>
    <w:rsid w:val="00697D18"/>
    <w:rsid w:val="006A1682"/>
    <w:rsid w:val="006B2F67"/>
    <w:rsid w:val="006B7EC6"/>
    <w:rsid w:val="006C09F0"/>
    <w:rsid w:val="006C339F"/>
    <w:rsid w:val="006D3B26"/>
    <w:rsid w:val="006D5585"/>
    <w:rsid w:val="006E25AB"/>
    <w:rsid w:val="006E2714"/>
    <w:rsid w:val="0070331D"/>
    <w:rsid w:val="00713787"/>
    <w:rsid w:val="00713E5C"/>
    <w:rsid w:val="00716BDC"/>
    <w:rsid w:val="00717407"/>
    <w:rsid w:val="00722775"/>
    <w:rsid w:val="007274BE"/>
    <w:rsid w:val="0073102E"/>
    <w:rsid w:val="007310ED"/>
    <w:rsid w:val="007313F4"/>
    <w:rsid w:val="00733389"/>
    <w:rsid w:val="0074137F"/>
    <w:rsid w:val="007420CF"/>
    <w:rsid w:val="00744070"/>
    <w:rsid w:val="00744BBA"/>
    <w:rsid w:val="00747F88"/>
    <w:rsid w:val="007607B9"/>
    <w:rsid w:val="00760A69"/>
    <w:rsid w:val="00766B08"/>
    <w:rsid w:val="00772C95"/>
    <w:rsid w:val="00775DA6"/>
    <w:rsid w:val="007765F7"/>
    <w:rsid w:val="007901D5"/>
    <w:rsid w:val="00790D5C"/>
    <w:rsid w:val="007912EF"/>
    <w:rsid w:val="007942BC"/>
    <w:rsid w:val="00796292"/>
    <w:rsid w:val="007A26AC"/>
    <w:rsid w:val="007A521A"/>
    <w:rsid w:val="007A5F86"/>
    <w:rsid w:val="007C02C8"/>
    <w:rsid w:val="007D6370"/>
    <w:rsid w:val="007E0410"/>
    <w:rsid w:val="007E4DE3"/>
    <w:rsid w:val="007E673E"/>
    <w:rsid w:val="007F13B8"/>
    <w:rsid w:val="007F1E84"/>
    <w:rsid w:val="007F6851"/>
    <w:rsid w:val="008039B4"/>
    <w:rsid w:val="00813D56"/>
    <w:rsid w:val="00813E68"/>
    <w:rsid w:val="00820484"/>
    <w:rsid w:val="008230DC"/>
    <w:rsid w:val="00832FFE"/>
    <w:rsid w:val="00833FC9"/>
    <w:rsid w:val="00834C3D"/>
    <w:rsid w:val="00840BAE"/>
    <w:rsid w:val="0084276C"/>
    <w:rsid w:val="00845E73"/>
    <w:rsid w:val="0085110E"/>
    <w:rsid w:val="00853C99"/>
    <w:rsid w:val="00855391"/>
    <w:rsid w:val="008611FE"/>
    <w:rsid w:val="00874CB5"/>
    <w:rsid w:val="00875BDD"/>
    <w:rsid w:val="00877B67"/>
    <w:rsid w:val="0088090A"/>
    <w:rsid w:val="0088141C"/>
    <w:rsid w:val="00884B75"/>
    <w:rsid w:val="008850C8"/>
    <w:rsid w:val="008871AE"/>
    <w:rsid w:val="008944DF"/>
    <w:rsid w:val="0089453A"/>
    <w:rsid w:val="008A28D7"/>
    <w:rsid w:val="008A7103"/>
    <w:rsid w:val="008B1EA6"/>
    <w:rsid w:val="008B370E"/>
    <w:rsid w:val="008C1BE0"/>
    <w:rsid w:val="008C24FE"/>
    <w:rsid w:val="008C4C82"/>
    <w:rsid w:val="008D4CFB"/>
    <w:rsid w:val="008D5E01"/>
    <w:rsid w:val="008E0C71"/>
    <w:rsid w:val="008E6401"/>
    <w:rsid w:val="008F03E7"/>
    <w:rsid w:val="008F43D1"/>
    <w:rsid w:val="008F6911"/>
    <w:rsid w:val="00900B14"/>
    <w:rsid w:val="00901738"/>
    <w:rsid w:val="00906189"/>
    <w:rsid w:val="00907D96"/>
    <w:rsid w:val="00907ECA"/>
    <w:rsid w:val="00920102"/>
    <w:rsid w:val="00920447"/>
    <w:rsid w:val="0092122D"/>
    <w:rsid w:val="0092584A"/>
    <w:rsid w:val="00926F5B"/>
    <w:rsid w:val="00926F9C"/>
    <w:rsid w:val="009319A8"/>
    <w:rsid w:val="00931E7A"/>
    <w:rsid w:val="009332CD"/>
    <w:rsid w:val="00933358"/>
    <w:rsid w:val="00942520"/>
    <w:rsid w:val="00943A29"/>
    <w:rsid w:val="0095192A"/>
    <w:rsid w:val="00956D14"/>
    <w:rsid w:val="00960C0C"/>
    <w:rsid w:val="00963BD7"/>
    <w:rsid w:val="00970B8C"/>
    <w:rsid w:val="00972146"/>
    <w:rsid w:val="0097789F"/>
    <w:rsid w:val="00987D72"/>
    <w:rsid w:val="009914F8"/>
    <w:rsid w:val="00993E60"/>
    <w:rsid w:val="009A0BFF"/>
    <w:rsid w:val="009A436D"/>
    <w:rsid w:val="009B6C65"/>
    <w:rsid w:val="009C1D16"/>
    <w:rsid w:val="009D0F05"/>
    <w:rsid w:val="009E0902"/>
    <w:rsid w:val="009F24A1"/>
    <w:rsid w:val="009F2D79"/>
    <w:rsid w:val="009F65A4"/>
    <w:rsid w:val="009F7AB8"/>
    <w:rsid w:val="00A00327"/>
    <w:rsid w:val="00A01759"/>
    <w:rsid w:val="00A05EDD"/>
    <w:rsid w:val="00A0716F"/>
    <w:rsid w:val="00A15CF1"/>
    <w:rsid w:val="00A1716C"/>
    <w:rsid w:val="00A252B0"/>
    <w:rsid w:val="00A320A2"/>
    <w:rsid w:val="00A33BED"/>
    <w:rsid w:val="00A35DAF"/>
    <w:rsid w:val="00A539F0"/>
    <w:rsid w:val="00A5734F"/>
    <w:rsid w:val="00A616EA"/>
    <w:rsid w:val="00A63051"/>
    <w:rsid w:val="00A63144"/>
    <w:rsid w:val="00A7034C"/>
    <w:rsid w:val="00A865CE"/>
    <w:rsid w:val="00A94620"/>
    <w:rsid w:val="00A96B28"/>
    <w:rsid w:val="00AA11EB"/>
    <w:rsid w:val="00AA2294"/>
    <w:rsid w:val="00AA2CBA"/>
    <w:rsid w:val="00AA2E80"/>
    <w:rsid w:val="00AB7F63"/>
    <w:rsid w:val="00AC06AD"/>
    <w:rsid w:val="00AC2AA7"/>
    <w:rsid w:val="00AC4902"/>
    <w:rsid w:val="00AC7634"/>
    <w:rsid w:val="00AD247F"/>
    <w:rsid w:val="00AD46FB"/>
    <w:rsid w:val="00AD51CE"/>
    <w:rsid w:val="00AD538F"/>
    <w:rsid w:val="00AD60D4"/>
    <w:rsid w:val="00AE0566"/>
    <w:rsid w:val="00AE21F1"/>
    <w:rsid w:val="00AE26EF"/>
    <w:rsid w:val="00AE2BCC"/>
    <w:rsid w:val="00AE7817"/>
    <w:rsid w:val="00AF6C9B"/>
    <w:rsid w:val="00B00603"/>
    <w:rsid w:val="00B00FF4"/>
    <w:rsid w:val="00B06078"/>
    <w:rsid w:val="00B117C9"/>
    <w:rsid w:val="00B11E7B"/>
    <w:rsid w:val="00B14B93"/>
    <w:rsid w:val="00B231A4"/>
    <w:rsid w:val="00B40D07"/>
    <w:rsid w:val="00B41E9C"/>
    <w:rsid w:val="00B46DAE"/>
    <w:rsid w:val="00B4760E"/>
    <w:rsid w:val="00B532FB"/>
    <w:rsid w:val="00B53B8A"/>
    <w:rsid w:val="00B55698"/>
    <w:rsid w:val="00B6636B"/>
    <w:rsid w:val="00B7149E"/>
    <w:rsid w:val="00B756BE"/>
    <w:rsid w:val="00B90372"/>
    <w:rsid w:val="00BA40EF"/>
    <w:rsid w:val="00BB0194"/>
    <w:rsid w:val="00BB2318"/>
    <w:rsid w:val="00BB5026"/>
    <w:rsid w:val="00BB69C5"/>
    <w:rsid w:val="00BB7AB4"/>
    <w:rsid w:val="00BC567E"/>
    <w:rsid w:val="00BD0700"/>
    <w:rsid w:val="00BD7D96"/>
    <w:rsid w:val="00BE12C5"/>
    <w:rsid w:val="00BE13BE"/>
    <w:rsid w:val="00BE6DE0"/>
    <w:rsid w:val="00BE7C40"/>
    <w:rsid w:val="00BF0E03"/>
    <w:rsid w:val="00BF1FA5"/>
    <w:rsid w:val="00C00266"/>
    <w:rsid w:val="00C01F51"/>
    <w:rsid w:val="00C0269F"/>
    <w:rsid w:val="00C0299D"/>
    <w:rsid w:val="00C0795B"/>
    <w:rsid w:val="00C13AFF"/>
    <w:rsid w:val="00C23C94"/>
    <w:rsid w:val="00C24D00"/>
    <w:rsid w:val="00C2553E"/>
    <w:rsid w:val="00C32F37"/>
    <w:rsid w:val="00C40D07"/>
    <w:rsid w:val="00C42CFB"/>
    <w:rsid w:val="00C519C1"/>
    <w:rsid w:val="00C56E3F"/>
    <w:rsid w:val="00C6129A"/>
    <w:rsid w:val="00C6676B"/>
    <w:rsid w:val="00C72181"/>
    <w:rsid w:val="00C72727"/>
    <w:rsid w:val="00C732E7"/>
    <w:rsid w:val="00C73348"/>
    <w:rsid w:val="00C80931"/>
    <w:rsid w:val="00C81C57"/>
    <w:rsid w:val="00C8243F"/>
    <w:rsid w:val="00C93120"/>
    <w:rsid w:val="00C97BF4"/>
    <w:rsid w:val="00CA1FE2"/>
    <w:rsid w:val="00CA703E"/>
    <w:rsid w:val="00CB0A94"/>
    <w:rsid w:val="00CB0E36"/>
    <w:rsid w:val="00CB11E9"/>
    <w:rsid w:val="00CC302B"/>
    <w:rsid w:val="00CC42E0"/>
    <w:rsid w:val="00CD0A51"/>
    <w:rsid w:val="00CD2734"/>
    <w:rsid w:val="00CD505E"/>
    <w:rsid w:val="00CD572E"/>
    <w:rsid w:val="00CE2FA7"/>
    <w:rsid w:val="00CE3C3E"/>
    <w:rsid w:val="00CE4A84"/>
    <w:rsid w:val="00CE5082"/>
    <w:rsid w:val="00CF00D8"/>
    <w:rsid w:val="00CF1F84"/>
    <w:rsid w:val="00CF38D1"/>
    <w:rsid w:val="00CF535B"/>
    <w:rsid w:val="00D03EC6"/>
    <w:rsid w:val="00D040B2"/>
    <w:rsid w:val="00D04BD4"/>
    <w:rsid w:val="00D04D88"/>
    <w:rsid w:val="00D13969"/>
    <w:rsid w:val="00D143D8"/>
    <w:rsid w:val="00D162D6"/>
    <w:rsid w:val="00D243F7"/>
    <w:rsid w:val="00D24A7F"/>
    <w:rsid w:val="00D24AF7"/>
    <w:rsid w:val="00D41DC7"/>
    <w:rsid w:val="00D42DB9"/>
    <w:rsid w:val="00D523BA"/>
    <w:rsid w:val="00D55159"/>
    <w:rsid w:val="00D60F89"/>
    <w:rsid w:val="00D64C49"/>
    <w:rsid w:val="00D700A8"/>
    <w:rsid w:val="00D96EE1"/>
    <w:rsid w:val="00D97A2E"/>
    <w:rsid w:val="00DA03BD"/>
    <w:rsid w:val="00DA175D"/>
    <w:rsid w:val="00DA33DE"/>
    <w:rsid w:val="00DA472F"/>
    <w:rsid w:val="00DB228C"/>
    <w:rsid w:val="00DB6FD4"/>
    <w:rsid w:val="00DC3152"/>
    <w:rsid w:val="00DC6294"/>
    <w:rsid w:val="00DC7EF0"/>
    <w:rsid w:val="00DD241A"/>
    <w:rsid w:val="00DD2611"/>
    <w:rsid w:val="00DD54F5"/>
    <w:rsid w:val="00DE6491"/>
    <w:rsid w:val="00E011D8"/>
    <w:rsid w:val="00E01601"/>
    <w:rsid w:val="00E03AA5"/>
    <w:rsid w:val="00E12646"/>
    <w:rsid w:val="00E130BE"/>
    <w:rsid w:val="00E16C86"/>
    <w:rsid w:val="00E232AB"/>
    <w:rsid w:val="00E35876"/>
    <w:rsid w:val="00E37D22"/>
    <w:rsid w:val="00E42B57"/>
    <w:rsid w:val="00E43C09"/>
    <w:rsid w:val="00E44C96"/>
    <w:rsid w:val="00E5090F"/>
    <w:rsid w:val="00E55DC4"/>
    <w:rsid w:val="00E5649B"/>
    <w:rsid w:val="00E62945"/>
    <w:rsid w:val="00E7015C"/>
    <w:rsid w:val="00E72D48"/>
    <w:rsid w:val="00E76029"/>
    <w:rsid w:val="00E9057B"/>
    <w:rsid w:val="00E9603C"/>
    <w:rsid w:val="00EA03B6"/>
    <w:rsid w:val="00EB49DD"/>
    <w:rsid w:val="00EC4D22"/>
    <w:rsid w:val="00EE0849"/>
    <w:rsid w:val="00EE0EF1"/>
    <w:rsid w:val="00EE5241"/>
    <w:rsid w:val="00EE6495"/>
    <w:rsid w:val="00EF076D"/>
    <w:rsid w:val="00EF406C"/>
    <w:rsid w:val="00EF58B6"/>
    <w:rsid w:val="00F128C3"/>
    <w:rsid w:val="00F26979"/>
    <w:rsid w:val="00F32132"/>
    <w:rsid w:val="00F44544"/>
    <w:rsid w:val="00F46ECF"/>
    <w:rsid w:val="00F61E77"/>
    <w:rsid w:val="00F65225"/>
    <w:rsid w:val="00F653C3"/>
    <w:rsid w:val="00F672AB"/>
    <w:rsid w:val="00F725DF"/>
    <w:rsid w:val="00F753B2"/>
    <w:rsid w:val="00F82327"/>
    <w:rsid w:val="00F82CE9"/>
    <w:rsid w:val="00F873D2"/>
    <w:rsid w:val="00F94369"/>
    <w:rsid w:val="00FA4FAC"/>
    <w:rsid w:val="00FB1FCA"/>
    <w:rsid w:val="00FB4B73"/>
    <w:rsid w:val="00FB6E32"/>
    <w:rsid w:val="00FC1EEE"/>
    <w:rsid w:val="00FC1FBF"/>
    <w:rsid w:val="00FC5A74"/>
    <w:rsid w:val="00FD0E31"/>
    <w:rsid w:val="00FD23FC"/>
    <w:rsid w:val="00FD58C9"/>
    <w:rsid w:val="00FD76E2"/>
    <w:rsid w:val="00FE5CDC"/>
    <w:rsid w:val="00FF243D"/>
    <w:rsid w:val="00FF3D66"/>
    <w:rsid w:val="00FF4411"/>
    <w:rsid w:val="00FF7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64066"/>
  <w15:docId w15:val="{1D9B2A87-3B0F-45EB-9E9C-0EF85CCF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240"/>
      <w:outlineLvl w:val="0"/>
    </w:pPr>
    <w:rPr>
      <w:rFonts w:ascii="Calibri Light" w:hAnsi="Calibri Light"/>
      <w:color w:val="2F5496"/>
      <w:sz w:val="32"/>
      <w:szCs w:val="32"/>
    </w:rPr>
  </w:style>
  <w:style w:type="paragraph" w:styleId="Nagwek3">
    <w:name w:val="heading 3"/>
    <w:basedOn w:val="Standard"/>
    <w:next w:val="Textbody"/>
    <w:uiPriority w:val="9"/>
    <w:semiHidden/>
    <w:unhideWhenUsed/>
    <w:qFormat/>
    <w:pPr>
      <w:keepNext/>
      <w:keepLines/>
      <w:spacing w:before="200"/>
      <w:outlineLvl w:val="2"/>
    </w:pPr>
    <w:rPr>
      <w:rFonts w:ascii="Cambria" w:hAnsi="Cambria" w:cs="F"/>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sz w:val="24"/>
      <w:szCs w:val="24"/>
      <w:lang w:eastAsia="zh-CN"/>
    </w:r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Nagwek11">
    <w:name w:val="Nagłówek 11"/>
    <w:pPr>
      <w:keepNext/>
      <w:widowControl/>
      <w:suppressAutoHyphens/>
      <w:spacing w:after="940" w:line="0" w:lineRule="auto"/>
      <w:outlineLvl w:val="0"/>
    </w:pPr>
    <w:rPr>
      <w:rFonts w:ascii="Myriad Pro Semibold" w:eastAsia="ヒラギノ角ゴ Pro W3" w:hAnsi="Myriad Pro Semibold"/>
      <w:color w:val="000000"/>
      <w:position w:val="-18"/>
      <w:sz w:val="36"/>
    </w:rPr>
  </w:style>
  <w:style w:type="paragraph" w:customStyle="1" w:styleId="Body">
    <w:name w:val="Body"/>
    <w:pPr>
      <w:widowControl/>
      <w:tabs>
        <w:tab w:val="left" w:pos="0"/>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line="276" w:lineRule="auto"/>
      <w:jc w:val="both"/>
    </w:pPr>
    <w:rPr>
      <w:rFonts w:ascii="Calibri" w:eastAsia="ヒラギノ角ゴ Pro W3" w:hAnsi="Calibri"/>
      <w:sz w:val="22"/>
      <w:szCs w:val="22"/>
    </w:rPr>
  </w:style>
  <w:style w:type="paragraph" w:styleId="Tekstdymka">
    <w:name w:val="Balloon Text"/>
    <w:basedOn w:val="Standard"/>
    <w:rPr>
      <w:rFonts w:ascii="Tahoma" w:hAnsi="Tahoma"/>
      <w:sz w:val="16"/>
      <w:szCs w:val="16"/>
    </w:rPr>
  </w:style>
  <w:style w:type="paragraph" w:styleId="Stopka">
    <w:name w:val="footer"/>
    <w:basedOn w:val="Standard"/>
    <w:uiPriority w:val="99"/>
    <w:pPr>
      <w:suppressLineNumbers/>
      <w:tabs>
        <w:tab w:val="center" w:pos="4536"/>
        <w:tab w:val="right" w:pos="9072"/>
      </w:tabs>
    </w:pPr>
  </w:style>
  <w:style w:type="paragraph" w:customStyle="1" w:styleId="Default">
    <w:name w:val="Default"/>
    <w:pPr>
      <w:widowControl/>
      <w:suppressAutoHyphens/>
    </w:pPr>
    <w:rPr>
      <w:color w:val="000000"/>
      <w:sz w:val="24"/>
      <w:szCs w:val="24"/>
    </w:rPr>
  </w:style>
  <w:style w:type="paragraph" w:customStyle="1" w:styleId="IMGIS1">
    <w:name w:val="IMGIS1"/>
    <w:basedOn w:val="Standard"/>
    <w:rPr>
      <w:rFonts w:ascii="Arial" w:eastAsia="Calibri" w:hAnsi="Arial"/>
      <w:b/>
      <w:sz w:val="20"/>
      <w:szCs w:val="22"/>
    </w:rPr>
  </w:style>
  <w:style w:type="paragraph" w:styleId="Akapitzlist">
    <w:name w:val="List Paragraph"/>
    <w:aliases w:val="maz_wyliczenie,opis dzialania,K-P_odwolanie,A_wyliczenie,Akapit z listą5,Akapit z listą51,Numerowanie,Akapit z listą BS,Kolorowa lista — akcent 11"/>
    <w:basedOn w:val="Standard"/>
    <w:uiPriority w:val="34"/>
    <w:qFormat/>
    <w:pPr>
      <w:spacing w:after="200" w:line="276" w:lineRule="auto"/>
      <w:ind w:left="720"/>
    </w:pPr>
    <w:rPr>
      <w:rFonts w:ascii="Calibri" w:eastAsia="Calibri" w:hAnsi="Calibri"/>
      <w:sz w:val="22"/>
      <w:szCs w:val="22"/>
    </w:rPr>
  </w:style>
  <w:style w:type="paragraph" w:styleId="NormalnyWeb">
    <w:name w:val="Normal (Web)"/>
    <w:basedOn w:val="Standard"/>
    <w:pPr>
      <w:spacing w:before="100" w:after="100"/>
    </w:pPr>
    <w:rPr>
      <w:rFonts w:cs="Calibri"/>
      <w:color w:val="000000"/>
      <w:lang w:eastAsia="pl-PL"/>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przypisukocowego">
    <w:name w:val="endnote text"/>
    <w:basedOn w:val="Standard"/>
    <w:rPr>
      <w:sz w:val="20"/>
      <w:szCs w:val="20"/>
    </w:rPr>
  </w:style>
  <w:style w:type="paragraph" w:styleId="Poprawka">
    <w:name w:val="Revision"/>
    <w:pPr>
      <w:widowControl/>
      <w:suppressAutoHyphens/>
    </w:pPr>
    <w:rPr>
      <w:sz w:val="24"/>
      <w:szCs w:val="24"/>
      <w:lang w:eastAsia="en-US"/>
    </w:rPr>
  </w:style>
  <w:style w:type="paragraph" w:customStyle="1" w:styleId="Akapitzlist1">
    <w:name w:val="Akapit z listą1"/>
    <w:basedOn w:val="Normalny"/>
    <w:pPr>
      <w:widowControl/>
      <w:suppressAutoHyphens w:val="0"/>
      <w:spacing w:after="160"/>
      <w:ind w:left="720"/>
      <w:textAlignment w:val="auto"/>
    </w:pPr>
    <w:rPr>
      <w:rFonts w:ascii="Calibri" w:eastAsia="Calibri" w:hAnsi="Calibri" w:cs="Calibri"/>
      <w:kern w:val="0"/>
      <w:sz w:val="22"/>
      <w:szCs w:val="22"/>
      <w:lang w:eastAsia="ar-SA"/>
    </w:rPr>
  </w:style>
  <w:style w:type="paragraph" w:styleId="Nagwek">
    <w:name w:val="header"/>
    <w:basedOn w:val="Standard"/>
    <w:pPr>
      <w:suppressLineNumbers/>
      <w:tabs>
        <w:tab w:val="center" w:pos="4819"/>
        <w:tab w:val="right" w:pos="9638"/>
      </w:tabs>
    </w:pPr>
  </w:style>
  <w:style w:type="character" w:customStyle="1" w:styleId="Internetlink">
    <w:name w:val="Internet link"/>
    <w:rPr>
      <w:color w:val="0000FF"/>
      <w:u w:val="single"/>
    </w:rPr>
  </w:style>
  <w:style w:type="character" w:customStyle="1" w:styleId="TekstdymkaZnak">
    <w:name w:val="Tekst dymka Znak"/>
    <w:rPr>
      <w:rFonts w:ascii="Tahoma" w:hAnsi="Tahoma" w:cs="Tahoma"/>
      <w:sz w:val="16"/>
      <w:szCs w:val="16"/>
      <w:lang w:val="en-US" w:eastAsia="en-US"/>
    </w:rPr>
  </w:style>
  <w:style w:type="character" w:styleId="Uwydatnienie">
    <w:name w:val="Emphasis"/>
    <w:rPr>
      <w:i/>
      <w:iCs/>
    </w:rPr>
  </w:style>
  <w:style w:type="character" w:styleId="UyteHipercze">
    <w:name w:val="FollowedHyperlink"/>
    <w:rPr>
      <w:color w:val="800080"/>
      <w:u w:val="single"/>
    </w:rPr>
  </w:style>
  <w:style w:type="character" w:customStyle="1" w:styleId="NagwekZnak">
    <w:name w:val="Nagłówek Znak"/>
    <w:rPr>
      <w:sz w:val="24"/>
      <w:szCs w:val="24"/>
      <w:lang w:val="en-US" w:eastAsia="en-US"/>
    </w:rPr>
  </w:style>
  <w:style w:type="character" w:customStyle="1" w:styleId="StopkaZnak">
    <w:name w:val="Stopka Znak"/>
    <w:uiPriority w:val="99"/>
    <w:rPr>
      <w:sz w:val="24"/>
      <w:szCs w:val="24"/>
      <w:lang w:val="en-US" w:eastAsia="en-US"/>
    </w:rPr>
  </w:style>
  <w:style w:type="character" w:customStyle="1" w:styleId="skypec2cprintcontainer">
    <w:name w:val="skype_c2c_print_container"/>
    <w:basedOn w:val="Domylnaczcionkaakapitu"/>
  </w:style>
  <w:style w:type="character" w:customStyle="1" w:styleId="cpvvoccodes">
    <w:name w:val="cpvvoccodes"/>
  </w:style>
  <w:style w:type="character" w:customStyle="1" w:styleId="apple-style-span">
    <w:name w:val="apple-style-span"/>
    <w:basedOn w:val="Domylnaczcionkaakapitu"/>
  </w:style>
  <w:style w:type="character" w:customStyle="1" w:styleId="apple-converted-space">
    <w:name w:val="apple-converted-space"/>
    <w:basedOn w:val="Domylnaczcionkaakapitu"/>
  </w:style>
  <w:style w:type="character" w:customStyle="1" w:styleId="StrongEmphasis">
    <w:name w:val="Strong Emphasis"/>
    <w:basedOn w:val="Domylnaczcionkaakapitu"/>
    <w:rPr>
      <w:b/>
      <w:bCs/>
    </w:rPr>
  </w:style>
  <w:style w:type="character" w:customStyle="1" w:styleId="Nagwek3Znak">
    <w:name w:val="Nagłówek 3 Znak"/>
    <w:basedOn w:val="Domylnaczcionkaakapitu"/>
    <w:rPr>
      <w:rFonts w:ascii="Cambria" w:hAnsi="Cambria" w:cs="F"/>
      <w:b/>
      <w:bCs/>
      <w:color w:val="4F81BD"/>
      <w:sz w:val="24"/>
      <w:szCs w:val="24"/>
      <w:lang w:val="en-US" w:eastAsia="en-US"/>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
    <w:basedOn w:val="Domylnaczcionkaakapitu"/>
    <w:uiPriority w:val="34"/>
    <w:qFormat/>
    <w:rPr>
      <w:rFonts w:ascii="Calibri" w:eastAsia="Calibri" w:hAnsi="Calibri"/>
      <w:sz w:val="22"/>
      <w:szCs w:val="22"/>
      <w:lang w:eastAsia="en-US"/>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lang w:val="en-US" w:eastAsia="en-US"/>
    </w:rPr>
  </w:style>
  <w:style w:type="character" w:customStyle="1" w:styleId="TematkomentarzaZnak">
    <w:name w:val="Temat komentarza Znak"/>
    <w:basedOn w:val="TekstkomentarzaZnak"/>
    <w:rPr>
      <w:b/>
      <w:bCs/>
      <w:lang w:val="en-US" w:eastAsia="en-US"/>
    </w:rPr>
  </w:style>
  <w:style w:type="character" w:styleId="Nierozpoznanawzmianka">
    <w:name w:val="Unresolved Mention"/>
    <w:basedOn w:val="Domylnaczcionkaakapitu"/>
    <w:rPr>
      <w:color w:val="605E5C"/>
    </w:rPr>
  </w:style>
  <w:style w:type="character" w:customStyle="1" w:styleId="TekstprzypisukocowegoZnak">
    <w:name w:val="Tekst przypisu końcowego Znak"/>
    <w:basedOn w:val="Domylnaczcionkaakapitu"/>
    <w:rPr>
      <w:lang w:eastAsia="en-US"/>
    </w:rPr>
  </w:style>
  <w:style w:type="character" w:styleId="Odwoanieprzypisukocowego">
    <w:name w:val="endnote reference"/>
    <w:basedOn w:val="Domylnaczcionkaakapitu"/>
    <w:rPr>
      <w:position w:val="0"/>
      <w:vertAlign w:val="superscript"/>
    </w:rPr>
  </w:style>
  <w:style w:type="character" w:customStyle="1" w:styleId="ListLabel1">
    <w:name w:val="ListLabel 1"/>
    <w:rPr>
      <w:rFonts w:cs="Courier New"/>
    </w:rPr>
  </w:style>
  <w:style w:type="character" w:customStyle="1" w:styleId="ListLabel2">
    <w:name w:val="ListLabel 2"/>
    <w:rPr>
      <w:rFonts w:cs="Times New Roman"/>
    </w:rPr>
  </w:style>
  <w:style w:type="character" w:customStyle="1" w:styleId="NumberingSymbols">
    <w:name w:val="Numbering Symbols"/>
  </w:style>
  <w:style w:type="character" w:styleId="Hipercze">
    <w:name w:val="Hyperlink"/>
    <w:basedOn w:val="Domylnaczcionkaakapitu"/>
    <w:rPr>
      <w:color w:val="0000FF"/>
      <w:u w:val="single"/>
    </w:rPr>
  </w:style>
  <w:style w:type="character" w:customStyle="1" w:styleId="Nagwek1Znak">
    <w:name w:val="Nagłówek 1 Znak"/>
    <w:basedOn w:val="Domylnaczcionkaakapitu"/>
    <w:rPr>
      <w:rFonts w:ascii="Calibri Light" w:eastAsia="Times New Roman" w:hAnsi="Calibri Light" w:cs="Times New Roman"/>
      <w:color w:val="2F5496"/>
      <w:sz w:val="32"/>
      <w:szCs w:val="32"/>
    </w:rPr>
  </w:style>
  <w:style w:type="character" w:customStyle="1" w:styleId="EndnoteSymbol">
    <w:name w:val="Endnote Symbol"/>
  </w:style>
  <w:style w:type="character" w:customStyle="1" w:styleId="BulletSymbols">
    <w:name w:val="Bullet Symbols"/>
    <w:rPr>
      <w:rFonts w:ascii="OpenSymbol" w:eastAsia="OpenSymbol" w:hAnsi="OpenSymbol" w:cs="OpenSymbol"/>
    </w:rPr>
  </w:style>
  <w:style w:type="character" w:customStyle="1" w:styleId="NagwekZnak1">
    <w:name w:val="Nagłówek Znak1"/>
    <w:basedOn w:val="Domylnaczcionkaakapitu"/>
  </w:style>
  <w:style w:type="paragraph" w:styleId="Bezodstpw">
    <w:name w:val="No Spacing"/>
    <w:qFormat/>
    <w:rsid w:val="00BE6DE0"/>
    <w:pPr>
      <w:widowControl/>
      <w:suppressAutoHyphens/>
      <w:autoSpaceDN/>
      <w:textAlignment w:val="auto"/>
    </w:pPr>
    <w:rPr>
      <w:rFonts w:ascii="Calibri" w:eastAsia="Calibri" w:hAnsi="Calibri"/>
      <w:kern w:val="0"/>
      <w:sz w:val="22"/>
      <w:szCs w:val="22"/>
      <w:lang w:eastAsia="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paragraph" w:styleId="Tekstpodstawowy3">
    <w:name w:val="Body Text 3"/>
    <w:basedOn w:val="Normalny"/>
    <w:link w:val="Tekstpodstawowy3Znak"/>
    <w:uiPriority w:val="99"/>
    <w:unhideWhenUsed/>
    <w:rsid w:val="00B46DAE"/>
    <w:pPr>
      <w:widowControl/>
      <w:suppressAutoHyphens w:val="0"/>
      <w:autoSpaceDN/>
      <w:spacing w:before="100" w:beforeAutospacing="1" w:after="100" w:afterAutospacing="1"/>
      <w:textAlignment w:val="auto"/>
    </w:pPr>
    <w:rPr>
      <w:rFonts w:ascii="Calibri" w:eastAsiaTheme="minorHAnsi" w:hAnsi="Calibri" w:cs="Calibri"/>
      <w:color w:val="1F497D"/>
      <w:kern w:val="0"/>
      <w:sz w:val="22"/>
      <w:szCs w:val="22"/>
    </w:rPr>
  </w:style>
  <w:style w:type="character" w:customStyle="1" w:styleId="Tekstpodstawowy3Znak">
    <w:name w:val="Tekst podstawowy 3 Znak"/>
    <w:basedOn w:val="Domylnaczcionkaakapitu"/>
    <w:link w:val="Tekstpodstawowy3"/>
    <w:uiPriority w:val="99"/>
    <w:rsid w:val="00B46DAE"/>
    <w:rPr>
      <w:rFonts w:ascii="Calibri" w:eastAsiaTheme="minorHAnsi" w:hAnsi="Calibri" w:cs="Calibri"/>
      <w:color w:val="1F497D"/>
      <w:kern w:val="0"/>
      <w:sz w:val="22"/>
      <w:szCs w:val="22"/>
    </w:rPr>
  </w:style>
  <w:style w:type="paragraph" w:customStyle="1" w:styleId="text">
    <w:name w:val="text"/>
    <w:basedOn w:val="Normalny"/>
    <w:rsid w:val="006762AE"/>
    <w:pPr>
      <w:widowControl/>
      <w:suppressAutoHyphens w:val="0"/>
      <w:autoSpaceDN/>
      <w:spacing w:before="100" w:beforeAutospacing="1" w:after="100" w:afterAutospacing="1"/>
      <w:textAlignment w:val="auto"/>
    </w:pPr>
    <w:rPr>
      <w:kern w:val="0"/>
      <w:sz w:val="24"/>
      <w:szCs w:val="24"/>
    </w:rPr>
  </w:style>
  <w:style w:type="paragraph" w:styleId="Podtytu">
    <w:name w:val="Subtitle"/>
    <w:basedOn w:val="Normalny"/>
    <w:next w:val="Normalny"/>
    <w:link w:val="PodtytuZnak"/>
    <w:uiPriority w:val="11"/>
    <w:qFormat/>
    <w:rsid w:val="00153B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153B61"/>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39692">
      <w:bodyDiv w:val="1"/>
      <w:marLeft w:val="0"/>
      <w:marRight w:val="0"/>
      <w:marTop w:val="0"/>
      <w:marBottom w:val="0"/>
      <w:divBdr>
        <w:top w:val="none" w:sz="0" w:space="0" w:color="auto"/>
        <w:left w:val="none" w:sz="0" w:space="0" w:color="auto"/>
        <w:bottom w:val="none" w:sz="0" w:space="0" w:color="auto"/>
        <w:right w:val="none" w:sz="0" w:space="0" w:color="auto"/>
      </w:divBdr>
    </w:div>
    <w:div w:id="121580877">
      <w:bodyDiv w:val="1"/>
      <w:marLeft w:val="0"/>
      <w:marRight w:val="0"/>
      <w:marTop w:val="0"/>
      <w:marBottom w:val="0"/>
      <w:divBdr>
        <w:top w:val="none" w:sz="0" w:space="0" w:color="auto"/>
        <w:left w:val="none" w:sz="0" w:space="0" w:color="auto"/>
        <w:bottom w:val="none" w:sz="0" w:space="0" w:color="auto"/>
        <w:right w:val="none" w:sz="0" w:space="0" w:color="auto"/>
      </w:divBdr>
    </w:div>
    <w:div w:id="286663646">
      <w:bodyDiv w:val="1"/>
      <w:marLeft w:val="0"/>
      <w:marRight w:val="0"/>
      <w:marTop w:val="0"/>
      <w:marBottom w:val="0"/>
      <w:divBdr>
        <w:top w:val="none" w:sz="0" w:space="0" w:color="auto"/>
        <w:left w:val="none" w:sz="0" w:space="0" w:color="auto"/>
        <w:bottom w:val="none" w:sz="0" w:space="0" w:color="auto"/>
        <w:right w:val="none" w:sz="0" w:space="0" w:color="auto"/>
      </w:divBdr>
    </w:div>
    <w:div w:id="325864698">
      <w:bodyDiv w:val="1"/>
      <w:marLeft w:val="0"/>
      <w:marRight w:val="0"/>
      <w:marTop w:val="0"/>
      <w:marBottom w:val="0"/>
      <w:divBdr>
        <w:top w:val="none" w:sz="0" w:space="0" w:color="auto"/>
        <w:left w:val="none" w:sz="0" w:space="0" w:color="auto"/>
        <w:bottom w:val="none" w:sz="0" w:space="0" w:color="auto"/>
        <w:right w:val="none" w:sz="0" w:space="0" w:color="auto"/>
      </w:divBdr>
    </w:div>
    <w:div w:id="328407480">
      <w:bodyDiv w:val="1"/>
      <w:marLeft w:val="0"/>
      <w:marRight w:val="0"/>
      <w:marTop w:val="0"/>
      <w:marBottom w:val="0"/>
      <w:divBdr>
        <w:top w:val="none" w:sz="0" w:space="0" w:color="auto"/>
        <w:left w:val="none" w:sz="0" w:space="0" w:color="auto"/>
        <w:bottom w:val="none" w:sz="0" w:space="0" w:color="auto"/>
        <w:right w:val="none" w:sz="0" w:space="0" w:color="auto"/>
      </w:divBdr>
    </w:div>
    <w:div w:id="376439062">
      <w:bodyDiv w:val="1"/>
      <w:marLeft w:val="0"/>
      <w:marRight w:val="0"/>
      <w:marTop w:val="0"/>
      <w:marBottom w:val="0"/>
      <w:divBdr>
        <w:top w:val="none" w:sz="0" w:space="0" w:color="auto"/>
        <w:left w:val="none" w:sz="0" w:space="0" w:color="auto"/>
        <w:bottom w:val="none" w:sz="0" w:space="0" w:color="auto"/>
        <w:right w:val="none" w:sz="0" w:space="0" w:color="auto"/>
      </w:divBdr>
    </w:div>
    <w:div w:id="469708871">
      <w:bodyDiv w:val="1"/>
      <w:marLeft w:val="0"/>
      <w:marRight w:val="0"/>
      <w:marTop w:val="0"/>
      <w:marBottom w:val="0"/>
      <w:divBdr>
        <w:top w:val="none" w:sz="0" w:space="0" w:color="auto"/>
        <w:left w:val="none" w:sz="0" w:space="0" w:color="auto"/>
        <w:bottom w:val="none" w:sz="0" w:space="0" w:color="auto"/>
        <w:right w:val="none" w:sz="0" w:space="0" w:color="auto"/>
      </w:divBdr>
    </w:div>
    <w:div w:id="595943604">
      <w:bodyDiv w:val="1"/>
      <w:marLeft w:val="0"/>
      <w:marRight w:val="0"/>
      <w:marTop w:val="0"/>
      <w:marBottom w:val="0"/>
      <w:divBdr>
        <w:top w:val="none" w:sz="0" w:space="0" w:color="auto"/>
        <w:left w:val="none" w:sz="0" w:space="0" w:color="auto"/>
        <w:bottom w:val="none" w:sz="0" w:space="0" w:color="auto"/>
        <w:right w:val="none" w:sz="0" w:space="0" w:color="auto"/>
      </w:divBdr>
    </w:div>
    <w:div w:id="599484949">
      <w:bodyDiv w:val="1"/>
      <w:marLeft w:val="0"/>
      <w:marRight w:val="0"/>
      <w:marTop w:val="0"/>
      <w:marBottom w:val="0"/>
      <w:divBdr>
        <w:top w:val="none" w:sz="0" w:space="0" w:color="auto"/>
        <w:left w:val="none" w:sz="0" w:space="0" w:color="auto"/>
        <w:bottom w:val="none" w:sz="0" w:space="0" w:color="auto"/>
        <w:right w:val="none" w:sz="0" w:space="0" w:color="auto"/>
      </w:divBdr>
    </w:div>
    <w:div w:id="693459111">
      <w:bodyDiv w:val="1"/>
      <w:marLeft w:val="0"/>
      <w:marRight w:val="0"/>
      <w:marTop w:val="0"/>
      <w:marBottom w:val="0"/>
      <w:divBdr>
        <w:top w:val="none" w:sz="0" w:space="0" w:color="auto"/>
        <w:left w:val="none" w:sz="0" w:space="0" w:color="auto"/>
        <w:bottom w:val="none" w:sz="0" w:space="0" w:color="auto"/>
        <w:right w:val="none" w:sz="0" w:space="0" w:color="auto"/>
      </w:divBdr>
    </w:div>
    <w:div w:id="710955565">
      <w:bodyDiv w:val="1"/>
      <w:marLeft w:val="0"/>
      <w:marRight w:val="0"/>
      <w:marTop w:val="0"/>
      <w:marBottom w:val="0"/>
      <w:divBdr>
        <w:top w:val="none" w:sz="0" w:space="0" w:color="auto"/>
        <w:left w:val="none" w:sz="0" w:space="0" w:color="auto"/>
        <w:bottom w:val="none" w:sz="0" w:space="0" w:color="auto"/>
        <w:right w:val="none" w:sz="0" w:space="0" w:color="auto"/>
      </w:divBdr>
    </w:div>
    <w:div w:id="792358337">
      <w:bodyDiv w:val="1"/>
      <w:marLeft w:val="0"/>
      <w:marRight w:val="0"/>
      <w:marTop w:val="0"/>
      <w:marBottom w:val="0"/>
      <w:divBdr>
        <w:top w:val="none" w:sz="0" w:space="0" w:color="auto"/>
        <w:left w:val="none" w:sz="0" w:space="0" w:color="auto"/>
        <w:bottom w:val="none" w:sz="0" w:space="0" w:color="auto"/>
        <w:right w:val="none" w:sz="0" w:space="0" w:color="auto"/>
      </w:divBdr>
    </w:div>
    <w:div w:id="879899032">
      <w:bodyDiv w:val="1"/>
      <w:marLeft w:val="0"/>
      <w:marRight w:val="0"/>
      <w:marTop w:val="0"/>
      <w:marBottom w:val="0"/>
      <w:divBdr>
        <w:top w:val="none" w:sz="0" w:space="0" w:color="auto"/>
        <w:left w:val="none" w:sz="0" w:space="0" w:color="auto"/>
        <w:bottom w:val="none" w:sz="0" w:space="0" w:color="auto"/>
        <w:right w:val="none" w:sz="0" w:space="0" w:color="auto"/>
      </w:divBdr>
    </w:div>
    <w:div w:id="908735357">
      <w:bodyDiv w:val="1"/>
      <w:marLeft w:val="0"/>
      <w:marRight w:val="0"/>
      <w:marTop w:val="0"/>
      <w:marBottom w:val="0"/>
      <w:divBdr>
        <w:top w:val="none" w:sz="0" w:space="0" w:color="auto"/>
        <w:left w:val="none" w:sz="0" w:space="0" w:color="auto"/>
        <w:bottom w:val="none" w:sz="0" w:space="0" w:color="auto"/>
        <w:right w:val="none" w:sz="0" w:space="0" w:color="auto"/>
      </w:divBdr>
    </w:div>
    <w:div w:id="922640388">
      <w:bodyDiv w:val="1"/>
      <w:marLeft w:val="0"/>
      <w:marRight w:val="0"/>
      <w:marTop w:val="0"/>
      <w:marBottom w:val="0"/>
      <w:divBdr>
        <w:top w:val="none" w:sz="0" w:space="0" w:color="auto"/>
        <w:left w:val="none" w:sz="0" w:space="0" w:color="auto"/>
        <w:bottom w:val="none" w:sz="0" w:space="0" w:color="auto"/>
        <w:right w:val="none" w:sz="0" w:space="0" w:color="auto"/>
      </w:divBdr>
    </w:div>
    <w:div w:id="934437291">
      <w:bodyDiv w:val="1"/>
      <w:marLeft w:val="0"/>
      <w:marRight w:val="0"/>
      <w:marTop w:val="0"/>
      <w:marBottom w:val="0"/>
      <w:divBdr>
        <w:top w:val="none" w:sz="0" w:space="0" w:color="auto"/>
        <w:left w:val="none" w:sz="0" w:space="0" w:color="auto"/>
        <w:bottom w:val="none" w:sz="0" w:space="0" w:color="auto"/>
        <w:right w:val="none" w:sz="0" w:space="0" w:color="auto"/>
      </w:divBdr>
    </w:div>
    <w:div w:id="939798595">
      <w:bodyDiv w:val="1"/>
      <w:marLeft w:val="0"/>
      <w:marRight w:val="0"/>
      <w:marTop w:val="0"/>
      <w:marBottom w:val="0"/>
      <w:divBdr>
        <w:top w:val="none" w:sz="0" w:space="0" w:color="auto"/>
        <w:left w:val="none" w:sz="0" w:space="0" w:color="auto"/>
        <w:bottom w:val="none" w:sz="0" w:space="0" w:color="auto"/>
        <w:right w:val="none" w:sz="0" w:space="0" w:color="auto"/>
      </w:divBdr>
    </w:div>
    <w:div w:id="953099212">
      <w:bodyDiv w:val="1"/>
      <w:marLeft w:val="0"/>
      <w:marRight w:val="0"/>
      <w:marTop w:val="0"/>
      <w:marBottom w:val="0"/>
      <w:divBdr>
        <w:top w:val="none" w:sz="0" w:space="0" w:color="auto"/>
        <w:left w:val="none" w:sz="0" w:space="0" w:color="auto"/>
        <w:bottom w:val="none" w:sz="0" w:space="0" w:color="auto"/>
        <w:right w:val="none" w:sz="0" w:space="0" w:color="auto"/>
      </w:divBdr>
    </w:div>
    <w:div w:id="977956834">
      <w:bodyDiv w:val="1"/>
      <w:marLeft w:val="0"/>
      <w:marRight w:val="0"/>
      <w:marTop w:val="0"/>
      <w:marBottom w:val="0"/>
      <w:divBdr>
        <w:top w:val="none" w:sz="0" w:space="0" w:color="auto"/>
        <w:left w:val="none" w:sz="0" w:space="0" w:color="auto"/>
        <w:bottom w:val="none" w:sz="0" w:space="0" w:color="auto"/>
        <w:right w:val="none" w:sz="0" w:space="0" w:color="auto"/>
      </w:divBdr>
    </w:div>
    <w:div w:id="993684849">
      <w:bodyDiv w:val="1"/>
      <w:marLeft w:val="0"/>
      <w:marRight w:val="0"/>
      <w:marTop w:val="0"/>
      <w:marBottom w:val="0"/>
      <w:divBdr>
        <w:top w:val="none" w:sz="0" w:space="0" w:color="auto"/>
        <w:left w:val="none" w:sz="0" w:space="0" w:color="auto"/>
        <w:bottom w:val="none" w:sz="0" w:space="0" w:color="auto"/>
        <w:right w:val="none" w:sz="0" w:space="0" w:color="auto"/>
      </w:divBdr>
    </w:div>
    <w:div w:id="1008480557">
      <w:bodyDiv w:val="1"/>
      <w:marLeft w:val="0"/>
      <w:marRight w:val="0"/>
      <w:marTop w:val="0"/>
      <w:marBottom w:val="0"/>
      <w:divBdr>
        <w:top w:val="none" w:sz="0" w:space="0" w:color="auto"/>
        <w:left w:val="none" w:sz="0" w:space="0" w:color="auto"/>
        <w:bottom w:val="none" w:sz="0" w:space="0" w:color="auto"/>
        <w:right w:val="none" w:sz="0" w:space="0" w:color="auto"/>
      </w:divBdr>
    </w:div>
    <w:div w:id="1014114396">
      <w:bodyDiv w:val="1"/>
      <w:marLeft w:val="0"/>
      <w:marRight w:val="0"/>
      <w:marTop w:val="0"/>
      <w:marBottom w:val="0"/>
      <w:divBdr>
        <w:top w:val="none" w:sz="0" w:space="0" w:color="auto"/>
        <w:left w:val="none" w:sz="0" w:space="0" w:color="auto"/>
        <w:bottom w:val="none" w:sz="0" w:space="0" w:color="auto"/>
        <w:right w:val="none" w:sz="0" w:space="0" w:color="auto"/>
      </w:divBdr>
    </w:div>
    <w:div w:id="1024597679">
      <w:bodyDiv w:val="1"/>
      <w:marLeft w:val="0"/>
      <w:marRight w:val="0"/>
      <w:marTop w:val="0"/>
      <w:marBottom w:val="0"/>
      <w:divBdr>
        <w:top w:val="none" w:sz="0" w:space="0" w:color="auto"/>
        <w:left w:val="none" w:sz="0" w:space="0" w:color="auto"/>
        <w:bottom w:val="none" w:sz="0" w:space="0" w:color="auto"/>
        <w:right w:val="none" w:sz="0" w:space="0" w:color="auto"/>
      </w:divBdr>
    </w:div>
    <w:div w:id="1032344067">
      <w:bodyDiv w:val="1"/>
      <w:marLeft w:val="0"/>
      <w:marRight w:val="0"/>
      <w:marTop w:val="0"/>
      <w:marBottom w:val="0"/>
      <w:divBdr>
        <w:top w:val="none" w:sz="0" w:space="0" w:color="auto"/>
        <w:left w:val="none" w:sz="0" w:space="0" w:color="auto"/>
        <w:bottom w:val="none" w:sz="0" w:space="0" w:color="auto"/>
        <w:right w:val="none" w:sz="0" w:space="0" w:color="auto"/>
      </w:divBdr>
    </w:div>
    <w:div w:id="1061446391">
      <w:bodyDiv w:val="1"/>
      <w:marLeft w:val="0"/>
      <w:marRight w:val="0"/>
      <w:marTop w:val="0"/>
      <w:marBottom w:val="0"/>
      <w:divBdr>
        <w:top w:val="none" w:sz="0" w:space="0" w:color="auto"/>
        <w:left w:val="none" w:sz="0" w:space="0" w:color="auto"/>
        <w:bottom w:val="none" w:sz="0" w:space="0" w:color="auto"/>
        <w:right w:val="none" w:sz="0" w:space="0" w:color="auto"/>
      </w:divBdr>
    </w:div>
    <w:div w:id="1126316398">
      <w:bodyDiv w:val="1"/>
      <w:marLeft w:val="0"/>
      <w:marRight w:val="0"/>
      <w:marTop w:val="0"/>
      <w:marBottom w:val="0"/>
      <w:divBdr>
        <w:top w:val="none" w:sz="0" w:space="0" w:color="auto"/>
        <w:left w:val="none" w:sz="0" w:space="0" w:color="auto"/>
        <w:bottom w:val="none" w:sz="0" w:space="0" w:color="auto"/>
        <w:right w:val="none" w:sz="0" w:space="0" w:color="auto"/>
      </w:divBdr>
    </w:div>
    <w:div w:id="1141072492">
      <w:bodyDiv w:val="1"/>
      <w:marLeft w:val="0"/>
      <w:marRight w:val="0"/>
      <w:marTop w:val="0"/>
      <w:marBottom w:val="0"/>
      <w:divBdr>
        <w:top w:val="none" w:sz="0" w:space="0" w:color="auto"/>
        <w:left w:val="none" w:sz="0" w:space="0" w:color="auto"/>
        <w:bottom w:val="none" w:sz="0" w:space="0" w:color="auto"/>
        <w:right w:val="none" w:sz="0" w:space="0" w:color="auto"/>
      </w:divBdr>
    </w:div>
    <w:div w:id="1175068751">
      <w:bodyDiv w:val="1"/>
      <w:marLeft w:val="0"/>
      <w:marRight w:val="0"/>
      <w:marTop w:val="0"/>
      <w:marBottom w:val="0"/>
      <w:divBdr>
        <w:top w:val="none" w:sz="0" w:space="0" w:color="auto"/>
        <w:left w:val="none" w:sz="0" w:space="0" w:color="auto"/>
        <w:bottom w:val="none" w:sz="0" w:space="0" w:color="auto"/>
        <w:right w:val="none" w:sz="0" w:space="0" w:color="auto"/>
      </w:divBdr>
    </w:div>
    <w:div w:id="1188565173">
      <w:bodyDiv w:val="1"/>
      <w:marLeft w:val="0"/>
      <w:marRight w:val="0"/>
      <w:marTop w:val="0"/>
      <w:marBottom w:val="0"/>
      <w:divBdr>
        <w:top w:val="none" w:sz="0" w:space="0" w:color="auto"/>
        <w:left w:val="none" w:sz="0" w:space="0" w:color="auto"/>
        <w:bottom w:val="none" w:sz="0" w:space="0" w:color="auto"/>
        <w:right w:val="none" w:sz="0" w:space="0" w:color="auto"/>
      </w:divBdr>
    </w:div>
    <w:div w:id="1199582580">
      <w:bodyDiv w:val="1"/>
      <w:marLeft w:val="0"/>
      <w:marRight w:val="0"/>
      <w:marTop w:val="0"/>
      <w:marBottom w:val="0"/>
      <w:divBdr>
        <w:top w:val="none" w:sz="0" w:space="0" w:color="auto"/>
        <w:left w:val="none" w:sz="0" w:space="0" w:color="auto"/>
        <w:bottom w:val="none" w:sz="0" w:space="0" w:color="auto"/>
        <w:right w:val="none" w:sz="0" w:space="0" w:color="auto"/>
      </w:divBdr>
    </w:div>
    <w:div w:id="1207253756">
      <w:bodyDiv w:val="1"/>
      <w:marLeft w:val="0"/>
      <w:marRight w:val="0"/>
      <w:marTop w:val="0"/>
      <w:marBottom w:val="0"/>
      <w:divBdr>
        <w:top w:val="none" w:sz="0" w:space="0" w:color="auto"/>
        <w:left w:val="none" w:sz="0" w:space="0" w:color="auto"/>
        <w:bottom w:val="none" w:sz="0" w:space="0" w:color="auto"/>
        <w:right w:val="none" w:sz="0" w:space="0" w:color="auto"/>
      </w:divBdr>
    </w:div>
    <w:div w:id="1264143375">
      <w:bodyDiv w:val="1"/>
      <w:marLeft w:val="0"/>
      <w:marRight w:val="0"/>
      <w:marTop w:val="0"/>
      <w:marBottom w:val="0"/>
      <w:divBdr>
        <w:top w:val="none" w:sz="0" w:space="0" w:color="auto"/>
        <w:left w:val="none" w:sz="0" w:space="0" w:color="auto"/>
        <w:bottom w:val="none" w:sz="0" w:space="0" w:color="auto"/>
        <w:right w:val="none" w:sz="0" w:space="0" w:color="auto"/>
      </w:divBdr>
    </w:div>
    <w:div w:id="1359350693">
      <w:bodyDiv w:val="1"/>
      <w:marLeft w:val="0"/>
      <w:marRight w:val="0"/>
      <w:marTop w:val="0"/>
      <w:marBottom w:val="0"/>
      <w:divBdr>
        <w:top w:val="none" w:sz="0" w:space="0" w:color="auto"/>
        <w:left w:val="none" w:sz="0" w:space="0" w:color="auto"/>
        <w:bottom w:val="none" w:sz="0" w:space="0" w:color="auto"/>
        <w:right w:val="none" w:sz="0" w:space="0" w:color="auto"/>
      </w:divBdr>
    </w:div>
    <w:div w:id="1462377647">
      <w:bodyDiv w:val="1"/>
      <w:marLeft w:val="0"/>
      <w:marRight w:val="0"/>
      <w:marTop w:val="0"/>
      <w:marBottom w:val="0"/>
      <w:divBdr>
        <w:top w:val="none" w:sz="0" w:space="0" w:color="auto"/>
        <w:left w:val="none" w:sz="0" w:space="0" w:color="auto"/>
        <w:bottom w:val="none" w:sz="0" w:space="0" w:color="auto"/>
        <w:right w:val="none" w:sz="0" w:space="0" w:color="auto"/>
      </w:divBdr>
    </w:div>
    <w:div w:id="1511526205">
      <w:bodyDiv w:val="1"/>
      <w:marLeft w:val="0"/>
      <w:marRight w:val="0"/>
      <w:marTop w:val="0"/>
      <w:marBottom w:val="0"/>
      <w:divBdr>
        <w:top w:val="none" w:sz="0" w:space="0" w:color="auto"/>
        <w:left w:val="none" w:sz="0" w:space="0" w:color="auto"/>
        <w:bottom w:val="none" w:sz="0" w:space="0" w:color="auto"/>
        <w:right w:val="none" w:sz="0" w:space="0" w:color="auto"/>
      </w:divBdr>
    </w:div>
    <w:div w:id="1648586284">
      <w:bodyDiv w:val="1"/>
      <w:marLeft w:val="0"/>
      <w:marRight w:val="0"/>
      <w:marTop w:val="0"/>
      <w:marBottom w:val="0"/>
      <w:divBdr>
        <w:top w:val="none" w:sz="0" w:space="0" w:color="auto"/>
        <w:left w:val="none" w:sz="0" w:space="0" w:color="auto"/>
        <w:bottom w:val="none" w:sz="0" w:space="0" w:color="auto"/>
        <w:right w:val="none" w:sz="0" w:space="0" w:color="auto"/>
      </w:divBdr>
    </w:div>
    <w:div w:id="1652900919">
      <w:bodyDiv w:val="1"/>
      <w:marLeft w:val="0"/>
      <w:marRight w:val="0"/>
      <w:marTop w:val="0"/>
      <w:marBottom w:val="0"/>
      <w:divBdr>
        <w:top w:val="none" w:sz="0" w:space="0" w:color="auto"/>
        <w:left w:val="none" w:sz="0" w:space="0" w:color="auto"/>
        <w:bottom w:val="none" w:sz="0" w:space="0" w:color="auto"/>
        <w:right w:val="none" w:sz="0" w:space="0" w:color="auto"/>
      </w:divBdr>
    </w:div>
    <w:div w:id="1671178726">
      <w:bodyDiv w:val="1"/>
      <w:marLeft w:val="0"/>
      <w:marRight w:val="0"/>
      <w:marTop w:val="0"/>
      <w:marBottom w:val="0"/>
      <w:divBdr>
        <w:top w:val="none" w:sz="0" w:space="0" w:color="auto"/>
        <w:left w:val="none" w:sz="0" w:space="0" w:color="auto"/>
        <w:bottom w:val="none" w:sz="0" w:space="0" w:color="auto"/>
        <w:right w:val="none" w:sz="0" w:space="0" w:color="auto"/>
      </w:divBdr>
    </w:div>
    <w:div w:id="1671521687">
      <w:bodyDiv w:val="1"/>
      <w:marLeft w:val="0"/>
      <w:marRight w:val="0"/>
      <w:marTop w:val="0"/>
      <w:marBottom w:val="0"/>
      <w:divBdr>
        <w:top w:val="none" w:sz="0" w:space="0" w:color="auto"/>
        <w:left w:val="none" w:sz="0" w:space="0" w:color="auto"/>
        <w:bottom w:val="none" w:sz="0" w:space="0" w:color="auto"/>
        <w:right w:val="none" w:sz="0" w:space="0" w:color="auto"/>
      </w:divBdr>
    </w:div>
    <w:div w:id="1699239530">
      <w:bodyDiv w:val="1"/>
      <w:marLeft w:val="0"/>
      <w:marRight w:val="0"/>
      <w:marTop w:val="0"/>
      <w:marBottom w:val="0"/>
      <w:divBdr>
        <w:top w:val="none" w:sz="0" w:space="0" w:color="auto"/>
        <w:left w:val="none" w:sz="0" w:space="0" w:color="auto"/>
        <w:bottom w:val="none" w:sz="0" w:space="0" w:color="auto"/>
        <w:right w:val="none" w:sz="0" w:space="0" w:color="auto"/>
      </w:divBdr>
    </w:div>
    <w:div w:id="1737774099">
      <w:bodyDiv w:val="1"/>
      <w:marLeft w:val="0"/>
      <w:marRight w:val="0"/>
      <w:marTop w:val="0"/>
      <w:marBottom w:val="0"/>
      <w:divBdr>
        <w:top w:val="none" w:sz="0" w:space="0" w:color="auto"/>
        <w:left w:val="none" w:sz="0" w:space="0" w:color="auto"/>
        <w:bottom w:val="none" w:sz="0" w:space="0" w:color="auto"/>
        <w:right w:val="none" w:sz="0" w:space="0" w:color="auto"/>
      </w:divBdr>
    </w:div>
    <w:div w:id="1800150598">
      <w:bodyDiv w:val="1"/>
      <w:marLeft w:val="0"/>
      <w:marRight w:val="0"/>
      <w:marTop w:val="0"/>
      <w:marBottom w:val="0"/>
      <w:divBdr>
        <w:top w:val="none" w:sz="0" w:space="0" w:color="auto"/>
        <w:left w:val="none" w:sz="0" w:space="0" w:color="auto"/>
        <w:bottom w:val="none" w:sz="0" w:space="0" w:color="auto"/>
        <w:right w:val="none" w:sz="0" w:space="0" w:color="auto"/>
      </w:divBdr>
    </w:div>
    <w:div w:id="1857844092">
      <w:bodyDiv w:val="1"/>
      <w:marLeft w:val="0"/>
      <w:marRight w:val="0"/>
      <w:marTop w:val="0"/>
      <w:marBottom w:val="0"/>
      <w:divBdr>
        <w:top w:val="none" w:sz="0" w:space="0" w:color="auto"/>
        <w:left w:val="none" w:sz="0" w:space="0" w:color="auto"/>
        <w:bottom w:val="none" w:sz="0" w:space="0" w:color="auto"/>
        <w:right w:val="none" w:sz="0" w:space="0" w:color="auto"/>
      </w:divBdr>
    </w:div>
    <w:div w:id="1864513720">
      <w:bodyDiv w:val="1"/>
      <w:marLeft w:val="0"/>
      <w:marRight w:val="0"/>
      <w:marTop w:val="0"/>
      <w:marBottom w:val="0"/>
      <w:divBdr>
        <w:top w:val="none" w:sz="0" w:space="0" w:color="auto"/>
        <w:left w:val="none" w:sz="0" w:space="0" w:color="auto"/>
        <w:bottom w:val="none" w:sz="0" w:space="0" w:color="auto"/>
        <w:right w:val="none" w:sz="0" w:space="0" w:color="auto"/>
      </w:divBdr>
    </w:div>
    <w:div w:id="1958368764">
      <w:bodyDiv w:val="1"/>
      <w:marLeft w:val="0"/>
      <w:marRight w:val="0"/>
      <w:marTop w:val="0"/>
      <w:marBottom w:val="0"/>
      <w:divBdr>
        <w:top w:val="none" w:sz="0" w:space="0" w:color="auto"/>
        <w:left w:val="none" w:sz="0" w:space="0" w:color="auto"/>
        <w:bottom w:val="none" w:sz="0" w:space="0" w:color="auto"/>
        <w:right w:val="none" w:sz="0" w:space="0" w:color="auto"/>
      </w:divBdr>
    </w:div>
    <w:div w:id="2101639637">
      <w:bodyDiv w:val="1"/>
      <w:marLeft w:val="0"/>
      <w:marRight w:val="0"/>
      <w:marTop w:val="0"/>
      <w:marBottom w:val="0"/>
      <w:divBdr>
        <w:top w:val="none" w:sz="0" w:space="0" w:color="auto"/>
        <w:left w:val="none" w:sz="0" w:space="0" w:color="auto"/>
        <w:bottom w:val="none" w:sz="0" w:space="0" w:color="auto"/>
        <w:right w:val="none" w:sz="0" w:space="0" w:color="auto"/>
      </w:divBdr>
    </w:div>
    <w:div w:id="2126267541">
      <w:bodyDiv w:val="1"/>
      <w:marLeft w:val="0"/>
      <w:marRight w:val="0"/>
      <w:marTop w:val="0"/>
      <w:marBottom w:val="0"/>
      <w:divBdr>
        <w:top w:val="none" w:sz="0" w:space="0" w:color="auto"/>
        <w:left w:val="none" w:sz="0" w:space="0" w:color="auto"/>
        <w:bottom w:val="none" w:sz="0" w:space="0" w:color="auto"/>
        <w:right w:val="none" w:sz="0" w:space="0" w:color="auto"/>
      </w:divBdr>
    </w:div>
    <w:div w:id="2135784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92CD2.2C74D9B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DA5F-076C-4BED-A279-EC5BC934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13</Pages>
  <Words>4697</Words>
  <Characters>28187</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KONKURS OFERT</vt:lpstr>
    </vt:vector>
  </TitlesOfParts>
  <Company/>
  <LinksUpToDate>false</LinksUpToDate>
  <CharactersWithSpaces>32819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 OFERT</dc:title>
  <dc:creator>Nazw</dc:creator>
  <cp:lastModifiedBy>Michał Krumpietz</cp:lastModifiedBy>
  <cp:revision>85</cp:revision>
  <cp:lastPrinted>2026-03-25T12:52:00Z</cp:lastPrinted>
  <dcterms:created xsi:type="dcterms:W3CDTF">2022-07-19T09:06:00Z</dcterms:created>
  <dcterms:modified xsi:type="dcterms:W3CDTF">2026-03-25T12:52:00Z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